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 w14:paraId="7E04996F">
      <w:pPr>
        <w:spacing w:after="0" w:line="240" w:lineRule="auto"/>
        <w:rPr>
          <w:rFonts w:ascii="Palatino Linotype" w:hAnsi="Palatino Linotype" w:eastAsia="Palatino Linotype" w:cs="Palatino Linotype"/>
          <w:b/>
        </w:rPr>
      </w:pPr>
      <w:r>
        <w:rPr>
          <w:rFonts w:ascii="Palatino Linotype" w:hAnsi="Palatino Linotype" w:eastAsia="Palatino Linotype" w:cs="Palatino Linotype"/>
          <w:b/>
          <w:sz w:val="40"/>
        </w:rPr>
        <w:t>Amit Gupta</w:t>
      </w:r>
      <w:r>
        <w:rPr>
          <w:rFonts w:ascii="Palatino Linotype" w:hAnsi="Palatino Linotype" w:eastAsia="Palatino Linotype" w:cs="Palatino Linotype"/>
          <w:b/>
          <w:sz w:val="40"/>
        </w:rPr>
        <w:tab/>
      </w:r>
      <w:r>
        <w:rPr>
          <w:rFonts w:ascii="Palatino Linotype" w:hAnsi="Palatino Linotype" w:eastAsia="Palatino Linotype" w:cs="Palatino Linotype"/>
          <w:b/>
          <w:sz w:val="40"/>
        </w:rPr>
        <w:tab/>
      </w:r>
      <w:r>
        <w:rPr>
          <w:rFonts w:ascii="Palatino Linotype" w:hAnsi="Palatino Linotype" w:eastAsia="Palatino Linotype" w:cs="Palatino Linotype"/>
          <w:b/>
          <w:sz w:val="40"/>
        </w:rPr>
        <w:tab/>
      </w:r>
      <w:r>
        <w:rPr>
          <w:rFonts w:ascii="Palatino Linotype" w:hAnsi="Palatino Linotype" w:eastAsia="Palatino Linotype" w:cs="Palatino Linotype"/>
          <w:b/>
          <w:sz w:val="40"/>
        </w:rPr>
        <w:tab/>
      </w:r>
      <w:r>
        <w:rPr>
          <w:rFonts w:ascii="Palatino Linotype" w:hAnsi="Palatino Linotype" w:eastAsia="Palatino Linotype" w:cs="Palatino Linotype"/>
          <w:b/>
          <w:sz w:val="40"/>
        </w:rPr>
        <w:tab/>
      </w:r>
      <w:r>
        <w:rPr>
          <w:rFonts w:ascii="Palatino Linotype" w:hAnsi="Palatino Linotype" w:eastAsia="Palatino Linotype" w:cs="Palatino Linotype"/>
          <w:b/>
          <w:sz w:val="40"/>
        </w:rPr>
        <w:t>Amit Gupta</w:t>
      </w:r>
    </w:p>
    <w:p w14:paraId="55434D3D">
      <w:pPr>
        <w:spacing w:after="0" w:line="240" w:lineRule="auto"/>
        <w:rPr>
          <w:rFonts w:ascii="Palatino Linotype" w:hAnsi="Palatino Linotype" w:eastAsia="Palatino Linotype" w:cs="Palatino Linotype"/>
        </w:rPr>
      </w:pPr>
      <w:r>
        <w:rPr>
          <w:rFonts w:ascii="Palatino Linotype" w:hAnsi="Palatino Linotype" w:eastAsia="Palatino Linotype" w:cs="Palatino Linotype"/>
        </w:rPr>
        <w:t>C-9/119 Shiv Mandir Gali Number-08</w:t>
      </w:r>
      <w:r>
        <w:rPr>
          <w:rFonts w:ascii="Palatino Linotype" w:hAnsi="Palatino Linotype" w:eastAsia="Palatino Linotype" w:cs="Palatino Linotype"/>
        </w:rPr>
        <w:tab/>
      </w:r>
      <w:r>
        <w:rPr>
          <w:rFonts w:ascii="Palatino Linotype" w:hAnsi="Palatino Linotype" w:eastAsia="Palatino Linotype" w:cs="Palatino Linotype"/>
        </w:rPr>
        <w:tab/>
      </w:r>
      <w:r>
        <w:rPr>
          <w:rFonts w:ascii="Palatino Linotype" w:hAnsi="Palatino Linotype" w:eastAsia="Palatino Linotype" w:cs="Palatino Linotype"/>
        </w:rPr>
        <w:tab/>
      </w:r>
      <w:r>
        <w:rPr>
          <w:rFonts w:ascii="Palatino Linotype" w:hAnsi="Palatino Linotype" w:eastAsia="Palatino Linotype" w:cs="Palatino Linotype"/>
        </w:rPr>
        <w:t>ul. Golezycka 4/5</w:t>
      </w:r>
    </w:p>
    <w:p w14:paraId="7ED458F7">
      <w:pPr>
        <w:spacing w:after="0" w:line="240" w:lineRule="auto"/>
        <w:rPr>
          <w:rFonts w:ascii="Palatino Linotype" w:hAnsi="Palatino Linotype" w:eastAsia="Palatino Linotype" w:cs="Palatino Linotype"/>
        </w:rPr>
      </w:pPr>
      <w:r>
        <w:rPr>
          <w:rFonts w:ascii="Palatino Linotype" w:hAnsi="Palatino Linotype" w:eastAsia="Palatino Linotype" w:cs="Palatino Linotype"/>
        </w:rPr>
        <w:t>Maujpur-North East</w:t>
      </w:r>
      <w:r>
        <w:rPr>
          <w:rFonts w:ascii="Palatino Linotype" w:hAnsi="Palatino Linotype" w:eastAsia="Palatino Linotype" w:cs="Palatino Linotype"/>
        </w:rPr>
        <w:tab/>
      </w:r>
      <w:r>
        <w:rPr>
          <w:rFonts w:ascii="Palatino Linotype" w:hAnsi="Palatino Linotype" w:eastAsia="Palatino Linotype" w:cs="Palatino Linotype"/>
        </w:rPr>
        <w:tab/>
      </w:r>
      <w:r>
        <w:rPr>
          <w:rFonts w:ascii="Palatino Linotype" w:hAnsi="Palatino Linotype" w:eastAsia="Palatino Linotype" w:cs="Palatino Linotype"/>
        </w:rPr>
        <w:tab/>
      </w:r>
      <w:r>
        <w:rPr>
          <w:rFonts w:ascii="Palatino Linotype" w:hAnsi="Palatino Linotype" w:eastAsia="Palatino Linotype" w:cs="Palatino Linotype"/>
        </w:rPr>
        <w:tab/>
      </w:r>
      <w:r>
        <w:rPr>
          <w:rFonts w:ascii="Palatino Linotype" w:hAnsi="Palatino Linotype" w:eastAsia="Palatino Linotype" w:cs="Palatino Linotype"/>
        </w:rPr>
        <w:tab/>
      </w:r>
      <w:r>
        <w:rPr>
          <w:rFonts w:ascii="Palatino Linotype" w:hAnsi="Palatino Linotype" w:eastAsia="Palatino Linotype" w:cs="Palatino Linotype"/>
        </w:rPr>
        <w:tab/>
      </w:r>
      <w:r>
        <w:rPr>
          <w:rFonts w:ascii="Palatino Linotype" w:hAnsi="Palatino Linotype" w:eastAsia="Palatino Linotype" w:cs="Palatino Linotype"/>
        </w:rPr>
        <w:t>54-152 Wroclaw</w:t>
      </w:r>
    </w:p>
    <w:p w14:paraId="11F70636">
      <w:pPr>
        <w:spacing w:after="0" w:line="240" w:lineRule="auto"/>
        <w:rPr>
          <w:rFonts w:ascii="Palatino Linotype" w:hAnsi="Palatino Linotype" w:eastAsia="Palatino Linotype" w:cs="Palatino Linotype"/>
        </w:rPr>
      </w:pPr>
      <w:r>
        <w:rPr>
          <w:rFonts w:ascii="Palatino Linotype" w:hAnsi="Palatino Linotype" w:eastAsia="Palatino Linotype" w:cs="Palatino Linotype"/>
        </w:rPr>
        <w:t>New Delhi 110053</w:t>
      </w:r>
      <w:r>
        <w:rPr>
          <w:rFonts w:ascii="Palatino Linotype" w:hAnsi="Palatino Linotype" w:eastAsia="Palatino Linotype" w:cs="Palatino Linotype"/>
        </w:rPr>
        <w:tab/>
      </w:r>
      <w:r>
        <w:rPr>
          <w:rFonts w:ascii="Palatino Linotype" w:hAnsi="Palatino Linotype" w:eastAsia="Palatino Linotype" w:cs="Palatino Linotype"/>
        </w:rPr>
        <w:tab/>
      </w:r>
      <w:r>
        <w:rPr>
          <w:rFonts w:ascii="Palatino Linotype" w:hAnsi="Palatino Linotype" w:eastAsia="Palatino Linotype" w:cs="Palatino Linotype"/>
        </w:rPr>
        <w:tab/>
      </w:r>
      <w:r>
        <w:rPr>
          <w:rFonts w:ascii="Palatino Linotype" w:hAnsi="Palatino Linotype" w:eastAsia="Palatino Linotype" w:cs="Palatino Linotype"/>
        </w:rPr>
        <w:tab/>
      </w:r>
      <w:r>
        <w:rPr>
          <w:rFonts w:ascii="Palatino Linotype" w:hAnsi="Palatino Linotype" w:eastAsia="Palatino Linotype" w:cs="Palatino Linotype"/>
        </w:rPr>
        <w:tab/>
      </w:r>
      <w:r>
        <w:rPr>
          <w:rFonts w:ascii="Palatino Linotype" w:hAnsi="Palatino Linotype" w:eastAsia="Palatino Linotype" w:cs="Palatino Linotype"/>
        </w:rPr>
        <w:tab/>
      </w:r>
      <w:r>
        <w:rPr>
          <w:rFonts w:ascii="Palatino Linotype" w:hAnsi="Palatino Linotype" w:eastAsia="Palatino Linotype" w:cs="Palatino Linotype"/>
        </w:rPr>
        <w:t>Poland.</w:t>
      </w:r>
    </w:p>
    <w:p w14:paraId="1D1F862F">
      <w:pPr>
        <w:spacing w:after="0" w:line="240" w:lineRule="auto"/>
        <w:rPr>
          <w:rFonts w:ascii="Palatino Linotype" w:hAnsi="Palatino Linotype" w:eastAsia="Palatino Linotype" w:cs="Palatino Linotype"/>
        </w:rPr>
      </w:pPr>
      <w:r>
        <w:rPr>
          <w:rFonts w:ascii="Palatino Linotype" w:hAnsi="Palatino Linotype" w:eastAsia="Palatino Linotype" w:cs="Palatino Linotype"/>
        </w:rPr>
        <w:t>India.</w:t>
      </w:r>
      <w:r>
        <w:rPr>
          <w:rFonts w:ascii="Palatino Linotype" w:hAnsi="Palatino Linotype" w:eastAsia="Palatino Linotype" w:cs="Palatino Linotype"/>
        </w:rPr>
        <w:tab/>
      </w:r>
      <w:r>
        <w:rPr>
          <w:rFonts w:ascii="Palatino Linotype" w:hAnsi="Palatino Linotype" w:eastAsia="Palatino Linotype" w:cs="Palatino Linotype"/>
        </w:rPr>
        <w:tab/>
      </w:r>
      <w:r>
        <w:rPr>
          <w:rFonts w:ascii="Palatino Linotype" w:hAnsi="Palatino Linotype" w:eastAsia="Palatino Linotype" w:cs="Palatino Linotype"/>
        </w:rPr>
        <w:tab/>
      </w:r>
      <w:r>
        <w:rPr>
          <w:rFonts w:ascii="Palatino Linotype" w:hAnsi="Palatino Linotype" w:eastAsia="Palatino Linotype" w:cs="Palatino Linotype"/>
        </w:rPr>
        <w:tab/>
      </w:r>
      <w:r>
        <w:rPr>
          <w:rFonts w:ascii="Palatino Linotype" w:hAnsi="Palatino Linotype" w:eastAsia="Palatino Linotype" w:cs="Palatino Linotype"/>
        </w:rPr>
        <w:tab/>
      </w:r>
      <w:r>
        <w:rPr>
          <w:rFonts w:ascii="Palatino Linotype" w:hAnsi="Palatino Linotype" w:eastAsia="Palatino Linotype" w:cs="Palatino Linotype"/>
        </w:rPr>
        <w:tab/>
      </w:r>
      <w:r>
        <w:rPr>
          <w:rFonts w:ascii="Palatino Linotype" w:hAnsi="Palatino Linotype" w:eastAsia="Palatino Linotype" w:cs="Palatino Linotype"/>
        </w:rPr>
        <w:tab/>
      </w:r>
      <w:r>
        <w:rPr>
          <w:rFonts w:ascii="Palatino Linotype" w:hAnsi="Palatino Linotype" w:eastAsia="Palatino Linotype" w:cs="Palatino Linotype"/>
        </w:rPr>
        <w:tab/>
      </w:r>
      <w:r>
        <w:rPr>
          <w:rFonts w:ascii="Palatino Linotype" w:hAnsi="Palatino Linotype" w:eastAsia="Palatino Linotype" w:cs="Palatino Linotype"/>
        </w:rPr>
        <w:t>Europe</w:t>
      </w:r>
    </w:p>
    <w:p w14:paraId="4CB6126B">
      <w:pPr>
        <w:spacing w:after="0" w:line="240" w:lineRule="auto"/>
        <w:rPr>
          <w:rFonts w:ascii="Palatino Linotype" w:hAnsi="Palatino Linotype" w:eastAsia="Palatino Linotype" w:cs="Palatino Linotype"/>
        </w:rPr>
      </w:pPr>
      <w:r>
        <w:rPr>
          <w:rFonts w:ascii="Palatino Linotype" w:hAnsi="Palatino Linotype" w:eastAsia="Palatino Linotype" w:cs="Palatino Linotype"/>
          <w:b/>
        </w:rPr>
        <w:t>Phone :</w:t>
      </w:r>
      <w:r>
        <w:rPr>
          <w:rFonts w:ascii="Palatino Linotype" w:hAnsi="Palatino Linotype" w:eastAsia="Palatino Linotype" w:cs="Palatino Linotype"/>
        </w:rPr>
        <w:t xml:space="preserve"> +919891478899 (M)</w:t>
      </w:r>
      <w:r>
        <w:rPr>
          <w:rFonts w:ascii="Palatino Linotype" w:hAnsi="Palatino Linotype" w:eastAsia="Palatino Linotype" w:cs="Palatino Linotype"/>
        </w:rPr>
        <w:tab/>
      </w:r>
      <w:r>
        <w:rPr>
          <w:rFonts w:ascii="Palatino Linotype" w:hAnsi="Palatino Linotype" w:eastAsia="Palatino Linotype" w:cs="Palatino Linotype"/>
        </w:rPr>
        <w:tab/>
      </w:r>
      <w:r>
        <w:rPr>
          <w:rFonts w:ascii="Palatino Linotype" w:hAnsi="Palatino Linotype" w:eastAsia="Palatino Linotype" w:cs="Palatino Linotype"/>
        </w:rPr>
        <w:tab/>
      </w:r>
      <w:r>
        <w:rPr>
          <w:rFonts w:ascii="Palatino Linotype" w:hAnsi="Palatino Linotype" w:eastAsia="Palatino Linotype" w:cs="Palatino Linotype"/>
        </w:rPr>
        <w:tab/>
      </w:r>
      <w:r>
        <w:rPr>
          <w:rFonts w:ascii="Palatino Linotype" w:hAnsi="Palatino Linotype" w:eastAsia="Palatino Linotype" w:cs="Palatino Linotype"/>
        </w:rPr>
        <w:tab/>
      </w:r>
      <w:r>
        <w:rPr>
          <w:rFonts w:ascii="Palatino Linotype" w:hAnsi="Palatino Linotype" w:eastAsia="Palatino Linotype" w:cs="Palatino Linotype"/>
          <w:b/>
        </w:rPr>
        <w:t>Phone :</w:t>
      </w:r>
      <w:r>
        <w:rPr>
          <w:rFonts w:ascii="Palatino Linotype" w:hAnsi="Palatino Linotype" w:eastAsia="Palatino Linotype" w:cs="Palatino Linotype"/>
        </w:rPr>
        <w:t xml:space="preserve"> +48-736873908 (M)</w:t>
      </w:r>
    </w:p>
    <w:p w14:paraId="7FED73AD">
      <w:pPr>
        <w:spacing w:after="0" w:line="240" w:lineRule="auto"/>
        <w:rPr>
          <w:rFonts w:hint="default" w:ascii="Palatino Linotype" w:hAnsi="Palatino Linotype" w:eastAsia="Palatino Linotype" w:cs="Palatino Linotype"/>
          <w:lang w:val="en-US"/>
        </w:rPr>
      </w:pPr>
      <w:r>
        <w:rPr>
          <w:rFonts w:ascii="Palatino Linotype" w:hAnsi="Palatino Linotype" w:eastAsia="Palatino Linotype" w:cs="Palatino Linotype"/>
          <w:b/>
        </w:rPr>
        <w:t>E-Mail</w:t>
      </w:r>
      <w:r>
        <w:rPr>
          <w:rFonts w:ascii="Palatino Linotype" w:hAnsi="Palatino Linotype" w:eastAsia="Palatino Linotype" w:cs="Palatino Linotype"/>
        </w:rPr>
        <w:t xml:space="preserve">: </w:t>
      </w:r>
      <w:r>
        <w:rPr>
          <w:rFonts w:hint="default"/>
          <w:lang w:val="en-US"/>
        </w:rPr>
        <w:fldChar w:fldCharType="begin"/>
      </w:r>
      <w:r>
        <w:rPr>
          <w:rFonts w:hint="default"/>
          <w:lang w:val="en-US"/>
        </w:rPr>
        <w:instrText xml:space="preserve"> HYPERLINK "mailto:atsmotorpartsdel@gmail.com" </w:instrText>
      </w:r>
      <w:r>
        <w:rPr>
          <w:rFonts w:hint="default"/>
          <w:lang w:val="en-US"/>
        </w:rPr>
        <w:fldChar w:fldCharType="separate"/>
      </w:r>
      <w:r>
        <w:rPr>
          <w:rStyle w:val="6"/>
          <w:rFonts w:hint="default"/>
          <w:lang w:val="en-US"/>
        </w:rPr>
        <w:t>atsmotorpartsdel@gmail.com</w:t>
      </w:r>
      <w:r>
        <w:rPr>
          <w:rFonts w:hint="default"/>
          <w:lang w:val="en-US"/>
        </w:rPr>
        <w:fldChar w:fldCharType="end"/>
      </w:r>
      <w:r>
        <w:rPr>
          <w:rFonts w:ascii="Palatino Linotype" w:hAnsi="Palatino Linotype" w:eastAsia="Palatino Linotype" w:cs="Palatino Linotype"/>
        </w:rPr>
        <w:t xml:space="preserve"> </w:t>
      </w:r>
      <w:r>
        <w:rPr>
          <w:rFonts w:ascii="Palatino Linotype" w:hAnsi="Palatino Linotype" w:eastAsia="Palatino Linotype" w:cs="Palatino Linotype"/>
        </w:rPr>
        <w:tab/>
      </w:r>
      <w:r>
        <w:rPr>
          <w:rFonts w:ascii="Palatino Linotype" w:hAnsi="Palatino Linotype" w:eastAsia="Palatino Linotype" w:cs="Palatino Linotype"/>
        </w:rPr>
        <w:tab/>
      </w:r>
      <w:r>
        <w:rPr>
          <w:rFonts w:ascii="Palatino Linotype" w:hAnsi="Palatino Linotype" w:eastAsia="Palatino Linotype" w:cs="Palatino Linotype"/>
        </w:rPr>
        <w:tab/>
      </w:r>
      <w:r>
        <w:rPr>
          <w:rFonts w:ascii="Palatino Linotype" w:hAnsi="Palatino Linotype" w:eastAsia="Palatino Linotype" w:cs="Palatino Linotype"/>
        </w:rPr>
        <w:tab/>
      </w:r>
      <w:r>
        <w:rPr>
          <w:rFonts w:ascii="Palatino Linotype" w:hAnsi="Palatino Linotype" w:eastAsia="Palatino Linotype" w:cs="Palatino Linotype"/>
          <w:b/>
        </w:rPr>
        <w:t>E-Mail</w:t>
      </w:r>
      <w:r>
        <w:rPr>
          <w:rFonts w:ascii="Palatino Linotype" w:hAnsi="Palatino Linotype" w:eastAsia="Palatino Linotype" w:cs="Palatino Linotype"/>
        </w:rPr>
        <w:t xml:space="preserve">: </w:t>
      </w:r>
      <w:r>
        <w:fldChar w:fldCharType="begin"/>
      </w:r>
      <w:r>
        <w:instrText xml:space="preserve"> HYPERLINK "mailto:info@teileparts.in" </w:instrText>
      </w:r>
      <w:r>
        <w:fldChar w:fldCharType="separate"/>
      </w:r>
      <w:r>
        <w:rPr>
          <w:rStyle w:val="6"/>
          <w:rFonts w:ascii="Palatino Linotype" w:hAnsi="Palatino Linotype" w:eastAsia="Palatino Linotype" w:cs="Palatino Linotype"/>
        </w:rPr>
        <w:t>info@teilepart</w:t>
      </w:r>
      <w:r>
        <w:rPr>
          <w:rStyle w:val="6"/>
          <w:rFonts w:ascii="Palatino Linotype" w:hAnsi="Palatino Linotype" w:eastAsia="Palatino Linotype" w:cs="Palatino Linotype"/>
        </w:rPr>
        <w:fldChar w:fldCharType="end"/>
      </w:r>
      <w:r>
        <w:rPr>
          <w:rStyle w:val="6"/>
          <w:rFonts w:hint="default" w:ascii="Palatino Linotype" w:hAnsi="Palatino Linotype" w:eastAsia="Palatino Linotype" w:cs="Palatino Linotype"/>
          <w:lang w:val="en-US"/>
        </w:rPr>
        <w:t>.de</w:t>
      </w:r>
    </w:p>
    <w:p w14:paraId="537BA7C3">
      <w:pPr>
        <w:spacing w:after="0" w:line="240" w:lineRule="auto"/>
        <w:jc w:val="center"/>
        <w:rPr>
          <w:rFonts w:ascii="Palatino Linotype" w:hAnsi="Palatino Linotype" w:eastAsia="Palatino Linotype" w:cs="Palatino Linotype"/>
        </w:rPr>
      </w:pPr>
    </w:p>
    <w:p w14:paraId="2C7266CC">
      <w:pPr>
        <w:spacing w:after="0" w:line="240" w:lineRule="auto"/>
        <w:jc w:val="both"/>
        <w:rPr>
          <w:rFonts w:ascii="Palatino Linotype" w:hAnsi="Palatino Linotype" w:eastAsia="Palatino Linotype" w:cs="Palatino Linotype"/>
          <w:b/>
        </w:rPr>
      </w:pPr>
      <w:r>
        <w:rPr>
          <w:rFonts w:ascii="Palatino Linotype" w:hAnsi="Palatino Linotype" w:eastAsia="Palatino Linotype" w:cs="Palatino Linotype"/>
          <w:b/>
        </w:rPr>
        <w:t>PROFFESSIONAL PROFILE</w:t>
      </w:r>
    </w:p>
    <w:p w14:paraId="65283FF4">
      <w:pPr>
        <w:spacing w:before="100" w:beforeAutospacing="1" w:after="100" w:afterAutospacing="1"/>
        <w:rPr>
          <w:rFonts w:ascii="Palatino Linotype" w:hAnsi="Palatino Linotype" w:eastAsia="Palatino Linotype" w:cs="Palatino Linotype"/>
        </w:rPr>
      </w:pPr>
      <w:r>
        <w:rPr>
          <w:rFonts w:ascii="Palatino Linotype" w:hAnsi="Palatino Linotype" w:eastAsia="Palatino Linotype" w:cs="Palatino Linotype"/>
        </w:rPr>
        <w:t>A seasoned professional having over 2</w:t>
      </w:r>
      <w:r>
        <w:rPr>
          <w:rFonts w:hint="default" w:ascii="Palatino Linotype" w:hAnsi="Palatino Linotype" w:eastAsia="Palatino Linotype" w:cs="Palatino Linotype"/>
          <w:lang w:val="en-US"/>
        </w:rPr>
        <w:t>7</w:t>
      </w:r>
      <w:r>
        <w:rPr>
          <w:rFonts w:ascii="Palatino Linotype" w:hAnsi="Palatino Linotype" w:eastAsia="Palatino Linotype" w:cs="Palatino Linotype"/>
        </w:rPr>
        <w:t xml:space="preserve"> years of experience of working in </w:t>
      </w:r>
      <w:r>
        <w:rPr>
          <w:rFonts w:hint="default" w:ascii="Palatino Linotype" w:hAnsi="Palatino Linotype" w:eastAsia="Palatino Linotype" w:cs="Palatino Linotype"/>
          <w:lang w:val="en-US"/>
        </w:rPr>
        <w:t xml:space="preserve">Automobile Sales/Service and Spares and </w:t>
      </w:r>
      <w:r>
        <w:rPr>
          <w:rFonts w:ascii="Palatino Linotype" w:hAnsi="Palatino Linotype" w:eastAsia="Palatino Linotype" w:cs="Palatino Linotype"/>
        </w:rPr>
        <w:t>Customer Relation Management</w:t>
      </w:r>
      <w:r>
        <w:rPr>
          <w:rFonts w:hint="default" w:ascii="Palatino Linotype" w:hAnsi="Palatino Linotype" w:eastAsia="Palatino Linotype" w:cs="Palatino Linotype"/>
          <w:lang w:val="en-US"/>
        </w:rPr>
        <w:t xml:space="preserve"> </w:t>
      </w:r>
      <w:r>
        <w:rPr>
          <w:rFonts w:ascii="Palatino Linotype" w:hAnsi="Palatino Linotype" w:eastAsia="Palatino Linotype" w:cs="Palatino Linotype"/>
        </w:rPr>
        <w:t>through handling as well as management of Service desk along with front operations, records management and streamlining admin operations.</w:t>
      </w:r>
    </w:p>
    <w:p w14:paraId="602FEE3C">
      <w:pPr>
        <w:spacing w:before="100" w:beforeAutospacing="1" w:after="100" w:afterAutospacing="1"/>
        <w:rPr>
          <w:rFonts w:hint="default" w:ascii="Palatino Linotype" w:hAnsi="Palatino Linotype" w:eastAsia="Palatino Linotype" w:cs="Palatino Linotype"/>
          <w:b/>
          <w:u w:val="single"/>
          <w:lang w:val="en-US"/>
        </w:rPr>
      </w:pPr>
      <w:r>
        <w:rPr>
          <w:rFonts w:ascii="Palatino Linotype" w:hAnsi="Palatino Linotype" w:eastAsia="Palatino Linotype" w:cs="Palatino Linotype"/>
          <w:b/>
          <w:u w:val="single"/>
          <w:lang w:val="en-GB"/>
        </w:rPr>
        <w:t>Educational &amp; Technical Qualification</w:t>
      </w:r>
      <w:r>
        <w:rPr>
          <w:rFonts w:hint="default" w:ascii="Palatino Linotype" w:hAnsi="Palatino Linotype" w:eastAsia="Palatino Linotype" w:cs="Palatino Linotype"/>
          <w:b/>
          <w:u w:val="single"/>
          <w:lang w:val="en-US"/>
        </w:rPr>
        <w:t xml:space="preserve"> with company training.</w:t>
      </w:r>
    </w:p>
    <w:p w14:paraId="6B3005FC">
      <w:pPr>
        <w:pStyle w:val="8"/>
        <w:numPr>
          <w:ilvl w:val="0"/>
          <w:numId w:val="1"/>
        </w:numPr>
        <w:spacing w:before="100" w:beforeAutospacing="1" w:after="100" w:afterAutospacing="1"/>
        <w:rPr>
          <w:rFonts w:ascii="Palatino Linotype" w:hAnsi="Palatino Linotype" w:eastAsia="Palatino Linotype" w:cs="Palatino Linotype"/>
        </w:rPr>
      </w:pPr>
      <w:r>
        <w:rPr>
          <w:rFonts w:hint="default" w:ascii="Palatino Linotype" w:hAnsi="Palatino Linotype" w:eastAsia="Palatino Linotype" w:cs="Palatino Linotype"/>
          <w:lang w:val="en-US"/>
        </w:rPr>
        <w:t>Spares/Car and Export operation training-2020-2023 from Poland</w:t>
      </w:r>
    </w:p>
    <w:p w14:paraId="4E5630F0">
      <w:pPr>
        <w:pStyle w:val="8"/>
        <w:numPr>
          <w:ilvl w:val="0"/>
          <w:numId w:val="1"/>
        </w:numPr>
        <w:spacing w:before="100" w:beforeAutospacing="1" w:after="100" w:afterAutospacing="1"/>
        <w:rPr>
          <w:rFonts w:ascii="Palatino Linotype" w:hAnsi="Palatino Linotype" w:eastAsia="Palatino Linotype" w:cs="Palatino Linotype"/>
        </w:rPr>
      </w:pPr>
      <w:r>
        <w:rPr>
          <w:rFonts w:hint="default" w:ascii="Palatino Linotype" w:hAnsi="Palatino Linotype" w:eastAsia="Palatino Linotype" w:cs="Palatino Linotype"/>
          <w:lang w:val="en-US"/>
        </w:rPr>
        <w:t>ATS-Products, Service and Sales training- 2008-2019- from Netherlands</w:t>
      </w:r>
    </w:p>
    <w:p w14:paraId="57C17CEF">
      <w:pPr>
        <w:pStyle w:val="8"/>
        <w:numPr>
          <w:ilvl w:val="0"/>
          <w:numId w:val="1"/>
        </w:numPr>
        <w:spacing w:before="100" w:beforeAutospacing="1" w:after="100" w:afterAutospacing="1"/>
        <w:rPr>
          <w:rFonts w:ascii="Palatino Linotype" w:hAnsi="Palatino Linotype" w:eastAsia="Palatino Linotype" w:cs="Palatino Linotype"/>
        </w:rPr>
      </w:pPr>
      <w:r>
        <w:rPr>
          <w:rFonts w:hint="default" w:ascii="Palatino Linotype" w:hAnsi="Palatino Linotype" w:eastAsia="Palatino Linotype" w:cs="Palatino Linotype"/>
          <w:lang w:val="en-US"/>
        </w:rPr>
        <w:t>Volvo Bus/Trucks Dealer Floor Service-training- 2007-2008- from Volvo-Banglore</w:t>
      </w:r>
    </w:p>
    <w:p w14:paraId="65A4C64F">
      <w:pPr>
        <w:pStyle w:val="8"/>
        <w:numPr>
          <w:ilvl w:val="0"/>
          <w:numId w:val="1"/>
        </w:numPr>
        <w:spacing w:before="100" w:beforeAutospacing="1" w:after="100" w:afterAutospacing="1"/>
        <w:rPr>
          <w:rFonts w:ascii="Palatino Linotype" w:hAnsi="Palatino Linotype" w:eastAsia="Palatino Linotype" w:cs="Palatino Linotype"/>
        </w:rPr>
      </w:pPr>
      <w:r>
        <w:rPr>
          <w:rFonts w:hint="default" w:ascii="Palatino Linotype" w:hAnsi="Palatino Linotype" w:eastAsia="Palatino Linotype" w:cs="Palatino Linotype"/>
          <w:lang w:val="en-US"/>
        </w:rPr>
        <w:t>Volvo Bus/Trucks Products Service-training- 2007-2008- from Volvo-Gurgaon</w:t>
      </w:r>
    </w:p>
    <w:p w14:paraId="6E9F3F84">
      <w:pPr>
        <w:pStyle w:val="8"/>
        <w:numPr>
          <w:ilvl w:val="0"/>
          <w:numId w:val="1"/>
        </w:numPr>
        <w:spacing w:before="100" w:beforeAutospacing="1" w:after="100" w:afterAutospacing="1"/>
        <w:rPr>
          <w:rFonts w:ascii="Palatino Linotype" w:hAnsi="Palatino Linotype" w:eastAsia="Palatino Linotype" w:cs="Palatino Linotype"/>
        </w:rPr>
      </w:pPr>
      <w:r>
        <w:rPr>
          <w:rFonts w:hint="default" w:ascii="Palatino Linotype" w:hAnsi="Palatino Linotype" w:eastAsia="Palatino Linotype" w:cs="Palatino Linotype"/>
          <w:lang w:val="en-US"/>
        </w:rPr>
        <w:t>Toyota Dealer Floor Service In-house training- 2004-2006- fron Toyota Dealer</w:t>
      </w:r>
    </w:p>
    <w:p w14:paraId="28180E8D">
      <w:pPr>
        <w:pStyle w:val="8"/>
        <w:numPr>
          <w:ilvl w:val="0"/>
          <w:numId w:val="1"/>
        </w:numPr>
        <w:spacing w:before="100" w:beforeAutospacing="1" w:after="100" w:afterAutospacing="1"/>
        <w:rPr>
          <w:rFonts w:ascii="Palatino Linotype" w:hAnsi="Palatino Linotype" w:eastAsia="Palatino Linotype" w:cs="Palatino Linotype"/>
        </w:rPr>
      </w:pPr>
      <w:r>
        <w:rPr>
          <w:rFonts w:hint="default" w:ascii="Palatino Linotype" w:hAnsi="Palatino Linotype" w:eastAsia="Palatino Linotype" w:cs="Palatino Linotype"/>
          <w:lang w:val="en-US"/>
        </w:rPr>
        <w:t>Honda Service technician training- 2000-2003- fron HSCIL</w:t>
      </w:r>
    </w:p>
    <w:p w14:paraId="29AD465D">
      <w:pPr>
        <w:pStyle w:val="8"/>
        <w:numPr>
          <w:ilvl w:val="0"/>
          <w:numId w:val="1"/>
        </w:numPr>
        <w:spacing w:before="100" w:beforeAutospacing="1" w:after="100" w:afterAutospacing="1"/>
        <w:rPr>
          <w:rFonts w:ascii="Palatino Linotype" w:hAnsi="Palatino Linotype" w:eastAsia="Palatino Linotype" w:cs="Palatino Linotype"/>
        </w:rPr>
      </w:pPr>
      <w:r>
        <w:rPr>
          <w:rFonts w:ascii="Palatino Linotype" w:hAnsi="Palatino Linotype" w:eastAsia="Palatino Linotype" w:cs="Palatino Linotype"/>
        </w:rPr>
        <w:t>Motor Mechanic/Welder/Diesel Mechanic</w:t>
      </w:r>
      <w:r>
        <w:rPr>
          <w:rFonts w:hint="default" w:ascii="Palatino Linotype" w:hAnsi="Palatino Linotype" w:eastAsia="Palatino Linotype" w:cs="Palatino Linotype"/>
          <w:lang w:val="en-US"/>
        </w:rPr>
        <w:t>-</w:t>
      </w:r>
      <w:r>
        <w:rPr>
          <w:rFonts w:ascii="Palatino Linotype" w:hAnsi="Palatino Linotype" w:eastAsia="Palatino Linotype" w:cs="Palatino Linotype"/>
        </w:rPr>
        <w:t>1999-2000</w:t>
      </w:r>
      <w:r>
        <w:rPr>
          <w:rFonts w:hint="default" w:ascii="Palatino Linotype" w:hAnsi="Palatino Linotype" w:eastAsia="Palatino Linotype" w:cs="Palatino Linotype"/>
          <w:lang w:val="en-US"/>
        </w:rPr>
        <w:t>-</w:t>
      </w:r>
      <w:r>
        <w:rPr>
          <w:rFonts w:ascii="Palatino Linotype" w:hAnsi="Palatino Linotype" w:eastAsia="Palatino Linotype" w:cs="Palatino Linotype"/>
        </w:rPr>
        <w:t xml:space="preserve">from </w:t>
      </w:r>
      <w:r>
        <w:rPr>
          <w:rFonts w:hint="default" w:ascii="Palatino Linotype" w:hAnsi="Palatino Linotype" w:eastAsia="Palatino Linotype" w:cs="Palatino Linotype"/>
          <w:lang w:val="en-US"/>
        </w:rPr>
        <w:t xml:space="preserve">Delhi Pusa </w:t>
      </w:r>
      <w:r>
        <w:rPr>
          <w:rFonts w:ascii="Palatino Linotype" w:hAnsi="Palatino Linotype" w:eastAsia="Palatino Linotype" w:cs="Palatino Linotype"/>
        </w:rPr>
        <w:t>ITI</w:t>
      </w:r>
    </w:p>
    <w:p w14:paraId="0BC44135">
      <w:pPr>
        <w:pStyle w:val="8"/>
        <w:numPr>
          <w:ilvl w:val="0"/>
          <w:numId w:val="1"/>
        </w:numPr>
        <w:spacing w:before="100" w:beforeAutospacing="1" w:after="100" w:afterAutospacing="1"/>
        <w:rPr>
          <w:rFonts w:ascii="Palatino Linotype" w:hAnsi="Palatino Linotype" w:eastAsia="Palatino Linotype" w:cs="Palatino Linotype"/>
        </w:rPr>
      </w:pPr>
      <w:r>
        <w:rPr>
          <w:rFonts w:ascii="Palatino Linotype" w:hAnsi="Palatino Linotype" w:eastAsia="Palatino Linotype" w:cs="Palatino Linotype"/>
          <w:lang w:val="en-GB"/>
        </w:rPr>
        <w:t>12th Class Standard Passed</w:t>
      </w:r>
      <w:r>
        <w:rPr>
          <w:rFonts w:hint="default" w:ascii="Palatino Linotype" w:hAnsi="Palatino Linotype" w:eastAsia="Palatino Linotype" w:cs="Palatino Linotype"/>
          <w:lang w:val="en-US"/>
        </w:rPr>
        <w:t>-</w:t>
      </w:r>
      <w:r>
        <w:rPr>
          <w:rFonts w:ascii="Palatino Linotype" w:hAnsi="Palatino Linotype" w:eastAsia="Palatino Linotype" w:cs="Palatino Linotype"/>
          <w:lang w:val="en-GB"/>
        </w:rPr>
        <w:t xml:space="preserve"> 1998-1999</w:t>
      </w:r>
      <w:r>
        <w:rPr>
          <w:rFonts w:hint="default" w:ascii="Palatino Linotype" w:hAnsi="Palatino Linotype" w:eastAsia="Palatino Linotype" w:cs="Palatino Linotype"/>
          <w:lang w:val="en-US"/>
        </w:rPr>
        <w:t>-</w:t>
      </w:r>
      <w:r>
        <w:rPr>
          <w:rFonts w:ascii="Palatino Linotype" w:hAnsi="Palatino Linotype" w:eastAsia="Palatino Linotype" w:cs="Palatino Linotype"/>
          <w:lang w:val="en-GB"/>
        </w:rPr>
        <w:t>from UP Board</w:t>
      </w:r>
    </w:p>
    <w:p w14:paraId="4BABE8F2">
      <w:pPr>
        <w:pStyle w:val="8"/>
        <w:numPr>
          <w:ilvl w:val="0"/>
          <w:numId w:val="1"/>
        </w:numPr>
        <w:spacing w:before="100" w:beforeAutospacing="1" w:after="100" w:afterAutospacing="1"/>
        <w:rPr>
          <w:rFonts w:ascii="Palatino Linotype" w:hAnsi="Palatino Linotype" w:eastAsia="Palatino Linotype" w:cs="Palatino Linotype"/>
        </w:rPr>
      </w:pPr>
      <w:r>
        <w:rPr>
          <w:rFonts w:ascii="Palatino Linotype" w:hAnsi="Palatino Linotype" w:eastAsia="Palatino Linotype" w:cs="Palatino Linotype"/>
          <w:lang w:val="en-GB"/>
        </w:rPr>
        <w:t>10th Class Standard Passed</w:t>
      </w:r>
      <w:r>
        <w:rPr>
          <w:rFonts w:hint="default" w:ascii="Palatino Linotype" w:hAnsi="Palatino Linotype" w:eastAsia="Palatino Linotype" w:cs="Palatino Linotype"/>
          <w:lang w:val="en-US"/>
        </w:rPr>
        <w:t xml:space="preserve">- </w:t>
      </w:r>
      <w:r>
        <w:rPr>
          <w:rFonts w:ascii="Palatino Linotype" w:hAnsi="Palatino Linotype" w:eastAsia="Palatino Linotype" w:cs="Palatino Linotype"/>
          <w:lang w:val="en-GB"/>
        </w:rPr>
        <w:t>1996-1997</w:t>
      </w:r>
      <w:r>
        <w:rPr>
          <w:rFonts w:hint="default" w:ascii="Palatino Linotype" w:hAnsi="Palatino Linotype" w:eastAsia="Palatino Linotype" w:cs="Palatino Linotype"/>
          <w:lang w:val="en-US"/>
        </w:rPr>
        <w:t>-</w:t>
      </w:r>
      <w:r>
        <w:rPr>
          <w:rFonts w:ascii="Palatino Linotype" w:hAnsi="Palatino Linotype" w:eastAsia="Palatino Linotype" w:cs="Palatino Linotype"/>
          <w:lang w:val="en-GB"/>
        </w:rPr>
        <w:t>from UP Board</w:t>
      </w:r>
    </w:p>
    <w:p w14:paraId="15F19F93">
      <w:pPr>
        <w:pStyle w:val="8"/>
        <w:numPr>
          <w:numId w:val="0"/>
        </w:numPr>
        <w:spacing w:before="100" w:beforeAutospacing="1" w:after="100" w:afterAutospacing="1" w:line="276" w:lineRule="auto"/>
        <w:contextualSpacing/>
        <w:rPr>
          <w:rFonts w:ascii="Palatino Linotype" w:hAnsi="Palatino Linotype" w:eastAsia="Palatino Linotype" w:cs="Palatino Linotype"/>
          <w:lang w:val="en-GB"/>
        </w:rPr>
      </w:pPr>
    </w:p>
    <w:p w14:paraId="1FFE7C45">
      <w:pPr>
        <w:spacing w:after="0" w:line="240" w:lineRule="auto"/>
        <w:jc w:val="both"/>
        <w:rPr>
          <w:rFonts w:hint="default" w:ascii="Palatino Linotype" w:hAnsi="Palatino Linotype" w:eastAsia="Palatino Linotype" w:cs="Palatino Linotype"/>
          <w:b/>
          <w:sz w:val="22"/>
          <w:szCs w:val="22"/>
          <w:u w:val="single"/>
          <w:lang w:val="en-US"/>
        </w:rPr>
      </w:pPr>
      <w:r>
        <w:rPr>
          <w:rFonts w:hint="default" w:ascii="Palatino Linotype" w:hAnsi="Palatino Linotype" w:eastAsia="Palatino Linotype" w:cs="Palatino Linotype"/>
          <w:b/>
          <w:sz w:val="22"/>
          <w:szCs w:val="22"/>
          <w:u w:val="single"/>
          <w:lang w:val="en-US"/>
        </w:rPr>
        <w:t>International Travelling Experience details</w:t>
      </w:r>
    </w:p>
    <w:p w14:paraId="0DC113C9">
      <w:pPr>
        <w:spacing w:after="0" w:line="240" w:lineRule="auto"/>
        <w:jc w:val="both"/>
        <w:rPr>
          <w:rFonts w:hint="default" w:ascii="Palatino Linotype" w:hAnsi="Palatino Linotype" w:eastAsia="Palatino Linotype" w:cs="Palatino Linotype"/>
          <w:b/>
          <w:sz w:val="20"/>
          <w:szCs w:val="20"/>
          <w:lang w:val="en-US"/>
        </w:rPr>
      </w:pPr>
      <w:r>
        <w:rPr>
          <w:rFonts w:hint="default" w:ascii="Palatino Linotype" w:hAnsi="Palatino Linotype" w:eastAsia="Palatino Linotype" w:cs="Palatino Linotype"/>
          <w:b/>
          <w:sz w:val="20"/>
          <w:szCs w:val="20"/>
          <w:lang w:val="en-US"/>
        </w:rPr>
        <w:t>Netherlands/Germany/Itlay/France/Poland/Belgium/Czech-Republis</w:t>
      </w:r>
    </w:p>
    <w:p w14:paraId="134D07DA">
      <w:pPr>
        <w:spacing w:after="0" w:line="240" w:lineRule="auto"/>
        <w:jc w:val="both"/>
        <w:rPr>
          <w:rFonts w:hint="default" w:ascii="Palatino Linotype" w:hAnsi="Palatino Linotype" w:eastAsia="Palatino Linotype" w:cs="Palatino Linotype"/>
          <w:b/>
          <w:sz w:val="20"/>
          <w:szCs w:val="20"/>
          <w:lang w:val="en-US"/>
        </w:rPr>
      </w:pPr>
      <w:r>
        <w:rPr>
          <w:rFonts w:hint="default" w:ascii="Palatino Linotype" w:hAnsi="Palatino Linotype" w:eastAsia="Palatino Linotype" w:cs="Palatino Linotype"/>
          <w:b/>
          <w:sz w:val="20"/>
          <w:szCs w:val="20"/>
          <w:lang w:val="en-US"/>
        </w:rPr>
        <w:t>Switzerland/Austria/UAE/Kuwait/Turkey/Kuwait</w:t>
      </w:r>
    </w:p>
    <w:p w14:paraId="244862E2">
      <w:pPr>
        <w:spacing w:after="0" w:line="240" w:lineRule="auto"/>
        <w:jc w:val="both"/>
        <w:rPr>
          <w:rFonts w:hint="default" w:ascii="Palatino Linotype" w:hAnsi="Palatino Linotype" w:eastAsia="Palatino Linotype" w:cs="Palatino Linotype"/>
          <w:b/>
          <w:sz w:val="20"/>
          <w:szCs w:val="20"/>
          <w:lang w:val="en-US"/>
        </w:rPr>
      </w:pPr>
      <w:r>
        <w:rPr>
          <w:rFonts w:hint="default" w:ascii="Palatino Linotype" w:hAnsi="Palatino Linotype" w:eastAsia="Palatino Linotype" w:cs="Palatino Linotype"/>
          <w:b/>
          <w:sz w:val="20"/>
          <w:szCs w:val="20"/>
          <w:lang w:val="en-US"/>
        </w:rPr>
        <w:t>Thailand/Malaysia/Russia/Sri-lanka/Bangladesh/Nepal/Bhutan</w:t>
      </w:r>
    </w:p>
    <w:p w14:paraId="3E6EE0EA">
      <w:pPr>
        <w:spacing w:after="0" w:line="240" w:lineRule="auto"/>
        <w:jc w:val="both"/>
        <w:rPr>
          <w:rFonts w:ascii="Palatino Linotype" w:hAnsi="Palatino Linotype" w:eastAsia="Palatino Linotype" w:cs="Palatino Linotype"/>
          <w:b/>
        </w:rPr>
      </w:pPr>
      <w:bookmarkStart w:id="0" w:name="_GoBack"/>
      <w:bookmarkEnd w:id="0"/>
    </w:p>
    <w:p w14:paraId="03064781">
      <w:pPr>
        <w:spacing w:after="0" w:line="240" w:lineRule="auto"/>
        <w:jc w:val="both"/>
        <w:rPr>
          <w:rFonts w:ascii="Palatino Linotype" w:hAnsi="Palatino Linotype" w:eastAsia="Palatino Linotype" w:cs="Palatino Linotype"/>
          <w:b/>
        </w:rPr>
      </w:pPr>
      <w:r>
        <w:rPr>
          <w:rFonts w:ascii="Palatino Linotype" w:hAnsi="Palatino Linotype" w:eastAsia="Palatino Linotype" w:cs="Palatino Linotype"/>
          <w:b/>
        </w:rPr>
        <w:t>KEY PERSONAL SKILLS</w:t>
      </w:r>
    </w:p>
    <w:p w14:paraId="22F1CAA6">
      <w:pPr>
        <w:spacing w:after="0" w:line="240" w:lineRule="auto"/>
        <w:jc w:val="both"/>
        <w:rPr>
          <w:rFonts w:ascii="Palatino Linotype" w:hAnsi="Palatino Linotype" w:eastAsia="Palatino Linotype" w:cs="Palatino Linotype"/>
          <w:b/>
        </w:rPr>
      </w:pPr>
    </w:p>
    <w:p w14:paraId="30F81148">
      <w:pPr>
        <w:spacing w:after="0" w:line="240" w:lineRule="auto"/>
        <w:jc w:val="both"/>
        <w:rPr>
          <w:rFonts w:ascii="Palatino Linotype" w:hAnsi="Palatino Linotype" w:eastAsia="Palatino Linotype" w:cs="Palatino Linotype"/>
          <w:b/>
          <w:i/>
        </w:rPr>
      </w:pPr>
      <w:r>
        <w:rPr>
          <w:rFonts w:ascii="Palatino Linotype" w:hAnsi="Palatino Linotype" w:eastAsia="Palatino Linotype" w:cs="Palatino Linotype"/>
          <w:b/>
          <w:i/>
        </w:rPr>
        <w:t>Operations Management</w:t>
      </w:r>
    </w:p>
    <w:p w14:paraId="37BBD2DF">
      <w:pPr>
        <w:numPr>
          <w:ilvl w:val="0"/>
          <w:numId w:val="2"/>
        </w:numPr>
        <w:tabs>
          <w:tab w:val="left" w:pos="468"/>
        </w:tabs>
        <w:spacing w:after="0" w:line="240" w:lineRule="auto"/>
        <w:ind w:left="468" w:hanging="288"/>
        <w:jc w:val="both"/>
        <w:rPr>
          <w:rFonts w:ascii="Palatino Linotype" w:hAnsi="Palatino Linotype" w:eastAsia="Palatino Linotype" w:cs="Palatino Linotype"/>
        </w:rPr>
      </w:pPr>
      <w:r>
        <w:rPr>
          <w:rFonts w:ascii="Palatino Linotype" w:hAnsi="Palatino Linotype" w:eastAsia="Palatino Linotype" w:cs="Palatino Linotype"/>
        </w:rPr>
        <w:t>Monitoring the overall functioning of operations, identifying improvement areas and implementing adequate measures to maximize customer satisfaction level.</w:t>
      </w:r>
    </w:p>
    <w:p w14:paraId="3B957513">
      <w:pPr>
        <w:numPr>
          <w:ilvl w:val="0"/>
          <w:numId w:val="2"/>
        </w:numPr>
        <w:tabs>
          <w:tab w:val="left" w:pos="468"/>
        </w:tabs>
        <w:spacing w:after="0" w:line="240" w:lineRule="auto"/>
        <w:ind w:left="468" w:hanging="288"/>
        <w:jc w:val="both"/>
        <w:rPr>
          <w:rFonts w:ascii="Palatino Linotype" w:hAnsi="Palatino Linotype" w:eastAsia="Palatino Linotype" w:cs="Palatino Linotype"/>
        </w:rPr>
      </w:pPr>
      <w:r>
        <w:rPr>
          <w:rFonts w:ascii="Palatino Linotype" w:hAnsi="Palatino Linotype" w:eastAsia="Palatino Linotype" w:cs="Palatino Linotype"/>
        </w:rPr>
        <w:t>Preparing every month Import &amp; export reports &amp; other statements with a view to apprise the management of the key operations metrics and assist in decision-making process.</w:t>
      </w:r>
    </w:p>
    <w:p w14:paraId="6FB93F5A">
      <w:pPr>
        <w:numPr>
          <w:ilvl w:val="0"/>
          <w:numId w:val="2"/>
        </w:numPr>
        <w:tabs>
          <w:tab w:val="left" w:pos="468"/>
        </w:tabs>
        <w:spacing w:after="0" w:line="240" w:lineRule="auto"/>
        <w:ind w:left="468" w:hanging="288"/>
        <w:jc w:val="both"/>
        <w:rPr>
          <w:rFonts w:ascii="Palatino Linotype" w:hAnsi="Palatino Linotype" w:eastAsia="Palatino Linotype" w:cs="Palatino Linotype"/>
          <w:b/>
          <w:u w:val="single"/>
        </w:rPr>
      </w:pPr>
      <w:r>
        <w:rPr>
          <w:rFonts w:ascii="Palatino Linotype" w:hAnsi="Palatino Linotype" w:eastAsia="Palatino Linotype" w:cs="Palatino Linotype"/>
        </w:rPr>
        <w:t>Audit the process’s status to determine whether interim performance goals are met.</w:t>
      </w:r>
    </w:p>
    <w:p w14:paraId="30C05DA7">
      <w:pPr>
        <w:spacing w:after="0" w:line="240" w:lineRule="auto"/>
        <w:jc w:val="both"/>
        <w:rPr>
          <w:rFonts w:ascii="Palatino Linotype" w:hAnsi="Palatino Linotype" w:eastAsia="Palatino Linotype" w:cs="Palatino Linotype"/>
          <w:b/>
          <w:u w:val="single"/>
        </w:rPr>
      </w:pPr>
    </w:p>
    <w:p w14:paraId="5ED5902E">
      <w:pPr>
        <w:spacing w:after="0" w:line="240" w:lineRule="auto"/>
        <w:jc w:val="both"/>
        <w:rPr>
          <w:rFonts w:ascii="Palatino Linotype" w:hAnsi="Palatino Linotype" w:eastAsia="Palatino Linotype" w:cs="Palatino Linotype"/>
          <w:b/>
          <w:i/>
        </w:rPr>
      </w:pPr>
      <w:r>
        <w:rPr>
          <w:rFonts w:ascii="Palatino Linotype" w:hAnsi="Palatino Linotype" w:eastAsia="Palatino Linotype" w:cs="Palatino Linotype"/>
          <w:b/>
          <w:i/>
        </w:rPr>
        <w:t>Team Management</w:t>
      </w:r>
    </w:p>
    <w:p w14:paraId="42091D9C">
      <w:pPr>
        <w:numPr>
          <w:ilvl w:val="0"/>
          <w:numId w:val="3"/>
        </w:numPr>
        <w:tabs>
          <w:tab w:val="left" w:pos="468"/>
        </w:tabs>
        <w:spacing w:after="0" w:line="240" w:lineRule="auto"/>
        <w:ind w:left="468" w:hanging="288"/>
        <w:jc w:val="both"/>
        <w:rPr>
          <w:rFonts w:ascii="Palatino Linotype" w:hAnsi="Palatino Linotype" w:eastAsia="Palatino Linotype" w:cs="Palatino Linotype"/>
        </w:rPr>
      </w:pPr>
      <w:r>
        <w:rPr>
          <w:rFonts w:ascii="Palatino Linotype" w:hAnsi="Palatino Linotype" w:eastAsia="Palatino Linotype" w:cs="Palatino Linotype"/>
        </w:rPr>
        <w:t>Leading, training and monitoring performance of the team members for maintaining excellence in operations.</w:t>
      </w:r>
    </w:p>
    <w:p w14:paraId="72C1CEE6">
      <w:pPr>
        <w:numPr>
          <w:ilvl w:val="0"/>
          <w:numId w:val="3"/>
        </w:numPr>
        <w:tabs>
          <w:tab w:val="left" w:pos="468"/>
        </w:tabs>
        <w:spacing w:after="0" w:line="240" w:lineRule="auto"/>
        <w:ind w:left="468" w:hanging="288"/>
        <w:jc w:val="both"/>
        <w:rPr>
          <w:rFonts w:ascii="Palatino Linotype" w:hAnsi="Palatino Linotype" w:eastAsia="Palatino Linotype" w:cs="Palatino Linotype"/>
        </w:rPr>
      </w:pPr>
      <w:r>
        <w:rPr>
          <w:rFonts w:ascii="Palatino Linotype" w:hAnsi="Palatino Linotype" w:eastAsia="Palatino Linotype" w:cs="Palatino Linotype"/>
        </w:rPr>
        <w:t>Determining training needs of executives and designing / conducting need-based training programs to enhance their operational efficiency leading to increased productivity.</w:t>
      </w:r>
    </w:p>
    <w:p w14:paraId="102B369B">
      <w:pPr>
        <w:numPr>
          <w:ilvl w:val="0"/>
          <w:numId w:val="3"/>
        </w:numPr>
        <w:tabs>
          <w:tab w:val="left" w:pos="468"/>
        </w:tabs>
        <w:spacing w:after="0" w:line="240" w:lineRule="auto"/>
        <w:ind w:left="468" w:hanging="288"/>
        <w:jc w:val="both"/>
        <w:rPr>
          <w:rFonts w:ascii="Palatino Linotype" w:hAnsi="Palatino Linotype" w:eastAsia="Palatino Linotype" w:cs="Palatino Linotype"/>
          <w:b/>
          <w:i/>
        </w:rPr>
      </w:pPr>
      <w:r>
        <w:rPr>
          <w:rFonts w:ascii="Palatino Linotype" w:hAnsi="Palatino Linotype" w:eastAsia="Palatino Linotype" w:cs="Palatino Linotype"/>
        </w:rPr>
        <w:t>Creating and fostering a healthy environment that facilitates high performance of team members and accomplishments of organizational goals.</w:t>
      </w:r>
    </w:p>
    <w:p w14:paraId="64DAA542">
      <w:pPr>
        <w:tabs>
          <w:tab w:val="left" w:pos="468"/>
        </w:tabs>
        <w:spacing w:after="0" w:line="240" w:lineRule="auto"/>
        <w:ind w:left="180"/>
        <w:jc w:val="both"/>
        <w:rPr>
          <w:rFonts w:ascii="Palatino Linotype" w:hAnsi="Palatino Linotype" w:eastAsia="Palatino Linotype" w:cs="Palatino Linotype"/>
          <w:b/>
          <w:i/>
        </w:rPr>
      </w:pPr>
    </w:p>
    <w:p w14:paraId="3302C3B9">
      <w:pPr>
        <w:spacing w:after="0" w:line="240" w:lineRule="auto"/>
        <w:jc w:val="both"/>
        <w:rPr>
          <w:rFonts w:ascii="Palatino Linotype" w:hAnsi="Palatino Linotype" w:eastAsia="Palatino Linotype" w:cs="Palatino Linotype"/>
          <w:b/>
          <w:i/>
        </w:rPr>
      </w:pPr>
      <w:r>
        <w:rPr>
          <w:rFonts w:ascii="Palatino Linotype" w:hAnsi="Palatino Linotype" w:eastAsia="Palatino Linotype" w:cs="Palatino Linotype"/>
          <w:b/>
          <w:i/>
        </w:rPr>
        <w:t>Service &amp; Sales Head</w:t>
      </w:r>
    </w:p>
    <w:p w14:paraId="0C1B5585">
      <w:pPr>
        <w:spacing w:after="0" w:line="240" w:lineRule="auto"/>
        <w:jc w:val="both"/>
        <w:rPr>
          <w:rFonts w:ascii="Palatino Linotype" w:hAnsi="Palatino Linotype" w:eastAsia="Palatino Linotype" w:cs="Palatino Linotype"/>
          <w:b/>
          <w:i/>
        </w:rPr>
      </w:pPr>
    </w:p>
    <w:p w14:paraId="0FAC8378">
      <w:pPr>
        <w:numPr>
          <w:ilvl w:val="0"/>
          <w:numId w:val="4"/>
        </w:numPr>
        <w:tabs>
          <w:tab w:val="left" w:pos="468"/>
        </w:tabs>
        <w:spacing w:after="0" w:line="240" w:lineRule="auto"/>
        <w:ind w:left="468" w:hanging="288"/>
        <w:jc w:val="both"/>
        <w:rPr>
          <w:rFonts w:ascii="Palatino Linotype" w:hAnsi="Palatino Linotype" w:eastAsia="Palatino Linotype" w:cs="Palatino Linotype"/>
        </w:rPr>
      </w:pPr>
      <w:r>
        <w:rPr>
          <w:rFonts w:ascii="Palatino Linotype" w:hAnsi="Palatino Linotype" w:eastAsia="Palatino Linotype" w:cs="Palatino Linotype"/>
        </w:rPr>
        <w:t>Managing operations for rendering and achieving quality services; providing customer support by handling customer’s queries &amp; resolving their issues.</w:t>
      </w:r>
    </w:p>
    <w:p w14:paraId="683C5640">
      <w:pPr>
        <w:numPr>
          <w:ilvl w:val="0"/>
          <w:numId w:val="4"/>
        </w:numPr>
        <w:tabs>
          <w:tab w:val="left" w:pos="468"/>
        </w:tabs>
        <w:spacing w:after="0" w:line="240" w:lineRule="auto"/>
        <w:ind w:left="468" w:hanging="288"/>
        <w:jc w:val="both"/>
        <w:rPr>
          <w:rFonts w:ascii="Palatino Linotype" w:hAnsi="Palatino Linotype" w:eastAsia="Palatino Linotype" w:cs="Palatino Linotype"/>
        </w:rPr>
      </w:pPr>
      <w:r>
        <w:rPr>
          <w:rFonts w:ascii="Palatino Linotype" w:hAnsi="Palatino Linotype" w:eastAsia="Palatino Linotype" w:cs="Palatino Linotype"/>
        </w:rPr>
        <w:t>Assessing the customer feedback, evaluating areas of improvement &amp; providing critical feedback to the associates on improvement and achieving higher customer satisfaction matrices.</w:t>
      </w:r>
    </w:p>
    <w:p w14:paraId="6DC5D646">
      <w:pPr>
        <w:spacing w:after="0" w:line="240" w:lineRule="auto"/>
        <w:jc w:val="both"/>
        <w:rPr>
          <w:rFonts w:ascii="Palatino Linotype" w:hAnsi="Palatino Linotype" w:eastAsia="Palatino Linotype" w:cs="Palatino Linotype"/>
          <w:b/>
        </w:rPr>
      </w:pPr>
    </w:p>
    <w:p w14:paraId="59BA3363">
      <w:pPr>
        <w:spacing w:after="0" w:line="240" w:lineRule="auto"/>
        <w:jc w:val="both"/>
        <w:rPr>
          <w:rFonts w:ascii="Palatino Linotype" w:hAnsi="Palatino Linotype" w:eastAsia="Palatino Linotype" w:cs="Palatino Linotype"/>
          <w:b/>
        </w:rPr>
      </w:pPr>
      <w:r>
        <w:rPr>
          <w:rFonts w:ascii="Palatino Linotype" w:hAnsi="Palatino Linotype" w:eastAsia="Palatino Linotype" w:cs="Palatino Linotype"/>
          <w:b/>
        </w:rPr>
        <w:t>ORGANISATIONAL EXPERIENCE</w:t>
      </w:r>
    </w:p>
    <w:p w14:paraId="54E22E68">
      <w:pPr>
        <w:spacing w:after="0" w:line="240" w:lineRule="auto"/>
        <w:jc w:val="both"/>
        <w:rPr>
          <w:rFonts w:ascii="Palatino Linotype" w:hAnsi="Palatino Linotype" w:eastAsia="Palatino Linotype" w:cs="Palatino Linotype"/>
          <w:b/>
        </w:rPr>
      </w:pPr>
    </w:p>
    <w:p w14:paraId="58D4AC10">
      <w:pPr>
        <w:spacing w:after="0" w:line="240" w:lineRule="auto"/>
        <w:jc w:val="both"/>
        <w:rPr>
          <w:rFonts w:hint="default" w:ascii="Palatino Linotype" w:hAnsi="Palatino Linotype" w:eastAsia="Palatino Linotype" w:cs="Palatino Linotype"/>
          <w:b/>
          <w:i/>
          <w:shd w:val="clear" w:color="auto" w:fill="E0E0E0"/>
          <w:lang w:val="en-US"/>
        </w:rPr>
      </w:pPr>
      <w:r>
        <w:rPr>
          <w:rFonts w:hint="default" w:ascii="Palatino Linotype" w:hAnsi="Palatino Linotype" w:eastAsia="Palatino Linotype" w:cs="Palatino Linotype"/>
          <w:b/>
          <w:i/>
          <w:shd w:val="clear" w:color="auto" w:fill="E0E0E0"/>
          <w:lang w:val="en-US"/>
        </w:rPr>
        <w:t>Since June 2023 (Currently working)</w:t>
      </w:r>
      <w:r>
        <w:rPr>
          <w:rFonts w:ascii="Palatino Linotype" w:hAnsi="Palatino Linotype" w:eastAsia="Palatino Linotype" w:cs="Palatino Linotype"/>
          <w:b/>
          <w:i/>
          <w:shd w:val="clear" w:color="auto" w:fill="E0E0E0"/>
        </w:rPr>
        <w:t xml:space="preserve"> </w:t>
      </w:r>
      <w:r>
        <w:rPr>
          <w:rFonts w:hint="default" w:ascii="Palatino Linotype" w:hAnsi="Palatino Linotype" w:eastAsia="Palatino Linotype" w:cs="Palatino Linotype"/>
          <w:b/>
          <w:i/>
          <w:shd w:val="clear" w:color="auto" w:fill="E0E0E0"/>
          <w:lang w:val="en-US"/>
        </w:rPr>
        <w:t>(</w:t>
      </w:r>
      <w:r>
        <w:rPr>
          <w:rFonts w:ascii="Palatino Linotype" w:hAnsi="Palatino Linotype" w:eastAsia="Palatino Linotype" w:cs="Palatino Linotype"/>
          <w:b/>
          <w:i/>
          <w:shd w:val="clear" w:color="auto" w:fill="E0E0E0"/>
        </w:rPr>
        <w:t>Automobile Trading &amp; Service New Delhi India</w:t>
      </w:r>
      <w:r>
        <w:rPr>
          <w:rFonts w:hint="default" w:ascii="Palatino Linotype" w:hAnsi="Palatino Linotype" w:eastAsia="Palatino Linotype" w:cs="Palatino Linotype"/>
          <w:b/>
          <w:i/>
          <w:shd w:val="clear" w:color="auto" w:fill="E0E0E0"/>
          <w:lang w:val="en-US"/>
        </w:rPr>
        <w:t>)</w:t>
      </w:r>
    </w:p>
    <w:p w14:paraId="226CC208">
      <w:pPr>
        <w:spacing w:after="0" w:line="240" w:lineRule="auto"/>
        <w:jc w:val="both"/>
        <w:rPr>
          <w:rFonts w:ascii="Palatino Linotype" w:hAnsi="Palatino Linotype" w:eastAsia="Palatino Linotype" w:cs="Palatino Linotype"/>
        </w:rPr>
      </w:pPr>
    </w:p>
    <w:p w14:paraId="27911BDC">
      <w:pPr>
        <w:spacing w:after="0" w:line="240" w:lineRule="auto"/>
        <w:jc w:val="both"/>
        <w:rPr>
          <w:rFonts w:hint="default" w:ascii="Palatino Linotype" w:hAnsi="Palatino Linotype" w:eastAsia="Palatino Linotype" w:cs="Palatino Linotype"/>
          <w:b/>
          <w:sz w:val="24"/>
          <w:u w:val="single"/>
          <w:lang w:val="en-US"/>
        </w:rPr>
      </w:pPr>
      <w:r>
        <w:rPr>
          <w:rFonts w:ascii="Palatino Linotype" w:hAnsi="Palatino Linotype" w:eastAsia="Palatino Linotype" w:cs="Palatino Linotype"/>
          <w:b/>
          <w:sz w:val="24"/>
          <w:u w:val="single"/>
        </w:rPr>
        <w:t xml:space="preserve">Position Business </w:t>
      </w:r>
      <w:r>
        <w:rPr>
          <w:rFonts w:hint="default" w:ascii="Palatino Linotype" w:hAnsi="Palatino Linotype" w:eastAsia="Palatino Linotype" w:cs="Palatino Linotype"/>
          <w:b/>
          <w:sz w:val="24"/>
          <w:u w:val="single"/>
          <w:lang w:val="en-US"/>
        </w:rPr>
        <w:t>Devlopment Head</w:t>
      </w:r>
    </w:p>
    <w:p w14:paraId="17975E22">
      <w:pPr>
        <w:spacing w:before="40" w:after="40" w:line="240" w:lineRule="auto"/>
        <w:rPr>
          <w:rFonts w:ascii="Palatino Linotype" w:hAnsi="Palatino Linotype" w:eastAsia="Palatino Linotype" w:cs="Palatino Linotype"/>
          <w:b/>
          <w:sz w:val="20"/>
        </w:rPr>
      </w:pPr>
    </w:p>
    <w:p w14:paraId="23B35FB8">
      <w:pPr>
        <w:spacing w:before="40" w:after="40" w:line="240" w:lineRule="auto"/>
        <w:rPr>
          <w:rFonts w:ascii="Palatino Linotype" w:hAnsi="Palatino Linotype" w:eastAsia="Palatino Linotype" w:cs="Palatino Linotype"/>
          <w:b/>
          <w:sz w:val="20"/>
        </w:rPr>
      </w:pPr>
      <w:r>
        <w:rPr>
          <w:rFonts w:ascii="Palatino Linotype" w:hAnsi="Palatino Linotype" w:eastAsia="Palatino Linotype" w:cs="Palatino Linotype"/>
          <w:b/>
          <w:sz w:val="20"/>
        </w:rPr>
        <w:t>Responsibilities:</w:t>
      </w:r>
    </w:p>
    <w:p w14:paraId="18154D5C">
      <w:pPr>
        <w:numPr>
          <w:ilvl w:val="0"/>
          <w:numId w:val="5"/>
        </w:numPr>
        <w:spacing w:after="0" w:line="240" w:lineRule="auto"/>
        <w:ind w:left="720" w:hanging="360"/>
        <w:jc w:val="both"/>
        <w:rPr>
          <w:rFonts w:ascii="Palatino Linotype" w:hAnsi="Palatino Linotype" w:eastAsia="Palatino Linotype" w:cs="Palatino Linotype"/>
        </w:rPr>
      </w:pPr>
      <w:r>
        <w:rPr>
          <w:rFonts w:ascii="Palatino Linotype" w:hAnsi="Palatino Linotype" w:eastAsia="Palatino Linotype" w:cs="Palatino Linotype"/>
        </w:rPr>
        <w:t>Oversight of the team – setting up of team goals on the basis of day to day expected volume forecast and achieving the same by devising the allocation plan to the team.</w:t>
      </w:r>
    </w:p>
    <w:p w14:paraId="25F4CD64">
      <w:pPr>
        <w:numPr>
          <w:ilvl w:val="0"/>
          <w:numId w:val="5"/>
        </w:numPr>
        <w:spacing w:after="0" w:line="240" w:lineRule="auto"/>
        <w:ind w:left="720" w:hanging="360"/>
        <w:jc w:val="both"/>
        <w:rPr>
          <w:rFonts w:ascii="Palatino Linotype" w:hAnsi="Palatino Linotype" w:eastAsia="Palatino Linotype" w:cs="Palatino Linotype"/>
        </w:rPr>
      </w:pPr>
      <w:r>
        <w:rPr>
          <w:rFonts w:hint="default" w:ascii="Palatino Linotype" w:hAnsi="Palatino Linotype" w:eastAsia="Palatino Linotype" w:cs="Palatino Linotype"/>
          <w:lang w:val="en-US"/>
        </w:rPr>
        <w:t>India Nearest Country (Srilanka/Bangladesh/Nepal and Bhutan) Customer Visit.</w:t>
      </w:r>
      <w:r>
        <w:rPr>
          <w:rFonts w:ascii="Palatino Linotype" w:hAnsi="Palatino Linotype" w:eastAsia="Palatino Linotype" w:cs="Palatino Linotype"/>
        </w:rPr>
        <w:t xml:space="preserve"> </w:t>
      </w:r>
    </w:p>
    <w:p w14:paraId="64E88630">
      <w:pPr>
        <w:numPr>
          <w:ilvl w:val="0"/>
          <w:numId w:val="5"/>
        </w:numPr>
        <w:spacing w:after="0" w:line="240" w:lineRule="auto"/>
        <w:ind w:left="720" w:hanging="360"/>
        <w:jc w:val="both"/>
        <w:rPr>
          <w:rFonts w:ascii="Palatino Linotype" w:hAnsi="Palatino Linotype" w:eastAsia="Palatino Linotype" w:cs="Palatino Linotype"/>
        </w:rPr>
      </w:pPr>
      <w:r>
        <w:rPr>
          <w:rFonts w:ascii="Palatino Linotype" w:hAnsi="Palatino Linotype" w:eastAsia="Palatino Linotype" w:cs="Palatino Linotype"/>
        </w:rPr>
        <w:t>To ensure the achievement of daily as well as daily productivity and monthly report.</w:t>
      </w:r>
    </w:p>
    <w:p w14:paraId="39A8B90E">
      <w:pPr>
        <w:numPr>
          <w:ilvl w:val="0"/>
          <w:numId w:val="5"/>
        </w:numPr>
        <w:spacing w:after="0" w:line="240" w:lineRule="auto"/>
        <w:ind w:left="720" w:hanging="360"/>
        <w:jc w:val="both"/>
        <w:rPr>
          <w:rFonts w:ascii="Palatino Linotype" w:hAnsi="Palatino Linotype" w:eastAsia="Palatino Linotype" w:cs="Palatino Linotype"/>
        </w:rPr>
      </w:pPr>
      <w:r>
        <w:rPr>
          <w:rFonts w:ascii="Palatino Linotype" w:hAnsi="Palatino Linotype" w:eastAsia="Palatino Linotype" w:cs="Palatino Linotype"/>
        </w:rPr>
        <w:t xml:space="preserve">New &amp; Used Car Selling along with spare parts Import from Netherland &amp; </w:t>
      </w:r>
      <w:r>
        <w:rPr>
          <w:rFonts w:hint="default" w:ascii="Palatino Linotype" w:hAnsi="Palatino Linotype" w:eastAsia="Palatino Linotype" w:cs="Palatino Linotype"/>
          <w:lang w:val="en-US"/>
        </w:rPr>
        <w:t>Poland</w:t>
      </w:r>
      <w:r>
        <w:rPr>
          <w:rFonts w:ascii="Palatino Linotype" w:hAnsi="Palatino Linotype" w:eastAsia="Palatino Linotype" w:cs="Palatino Linotype"/>
        </w:rPr>
        <w:t>.</w:t>
      </w:r>
    </w:p>
    <w:p w14:paraId="76718000">
      <w:pPr>
        <w:numPr>
          <w:ilvl w:val="0"/>
          <w:numId w:val="5"/>
        </w:numPr>
        <w:spacing w:after="0" w:line="240" w:lineRule="auto"/>
        <w:ind w:left="720" w:hanging="360"/>
        <w:jc w:val="both"/>
        <w:rPr>
          <w:rFonts w:ascii="Palatino Linotype" w:hAnsi="Palatino Linotype" w:eastAsia="Palatino Linotype" w:cs="Palatino Linotype"/>
        </w:rPr>
      </w:pPr>
      <w:r>
        <w:rPr>
          <w:rFonts w:hint="default" w:ascii="Palatino Linotype" w:hAnsi="Palatino Linotype" w:eastAsia="Palatino Linotype" w:cs="Palatino Linotype"/>
          <w:lang w:val="en-US"/>
        </w:rPr>
        <w:t>Online/Off-line Service freelancing and Automobile consultation with team work.</w:t>
      </w:r>
    </w:p>
    <w:p w14:paraId="29C9346E">
      <w:pPr>
        <w:pStyle w:val="7"/>
        <w:numPr>
          <w:ilvl w:val="0"/>
          <w:numId w:val="6"/>
        </w:numPr>
        <w:shd w:val="clear" w:color="auto" w:fill="FFFFFF"/>
        <w:spacing w:before="0" w:beforeAutospacing="0" w:after="0" w:afterAutospacing="0" w:line="270" w:lineRule="atLeast"/>
        <w:rPr>
          <w:rFonts w:ascii="Palatino Linotype" w:hAnsi="Palatino Linotype" w:eastAsia="Palatino Linotype" w:cs="Palatino Linotype"/>
        </w:rPr>
      </w:pPr>
      <w:r>
        <w:rPr>
          <w:rFonts w:ascii="Palatino Linotype" w:hAnsi="Palatino Linotype" w:cs="Palatino Linotype"/>
          <w:color w:val="000000"/>
          <w:sz w:val="24"/>
          <w:szCs w:val="24"/>
        </w:rPr>
        <w:t>R</w:t>
      </w:r>
      <w:r>
        <w:rPr>
          <w:rFonts w:ascii="Palatino Linotype" w:hAnsi="Palatino Linotype" w:eastAsia="Palatino Linotype" w:cs="Palatino Linotype"/>
        </w:rPr>
        <w:t>espond to customer inquiries &amp; generating new orders.</w:t>
      </w:r>
    </w:p>
    <w:p w14:paraId="71307E63">
      <w:pPr>
        <w:pStyle w:val="7"/>
        <w:numPr>
          <w:ilvl w:val="0"/>
          <w:numId w:val="6"/>
        </w:numPr>
        <w:shd w:val="clear" w:color="auto" w:fill="FFFFFF"/>
        <w:spacing w:before="0" w:beforeAutospacing="0" w:after="0" w:afterAutospacing="0" w:line="270" w:lineRule="atLeast"/>
        <w:rPr>
          <w:rFonts w:ascii="Palatino Linotype" w:hAnsi="Palatino Linotype" w:eastAsia="Palatino Linotype" w:cs="Palatino Linotype"/>
        </w:rPr>
      </w:pPr>
      <w:r>
        <w:rPr>
          <w:rFonts w:ascii="Palatino Linotype" w:hAnsi="Palatino Linotype" w:eastAsia="Palatino Linotype" w:cs="Palatino Linotype"/>
        </w:rPr>
        <w:t>To ensure that all internal customer queries are followed up and resolved on a time</w:t>
      </w:r>
      <w:r>
        <w:rPr>
          <w:rFonts w:hint="default" w:ascii="Palatino Linotype" w:hAnsi="Palatino Linotype" w:eastAsia="Palatino Linotype" w:cs="Palatino Linotype"/>
          <w:lang w:val="en-US"/>
        </w:rPr>
        <w:t>.</w:t>
      </w:r>
    </w:p>
    <w:p w14:paraId="4EFEBFC2">
      <w:pPr>
        <w:numPr>
          <w:ilvl w:val="0"/>
          <w:numId w:val="5"/>
        </w:numPr>
        <w:spacing w:after="0" w:line="240" w:lineRule="auto"/>
        <w:ind w:left="720" w:hanging="360"/>
        <w:jc w:val="both"/>
        <w:rPr>
          <w:rFonts w:ascii="Palatino Linotype" w:hAnsi="Palatino Linotype" w:eastAsia="Palatino Linotype" w:cs="Palatino Linotype"/>
        </w:rPr>
      </w:pPr>
      <w:r>
        <w:rPr>
          <w:rFonts w:ascii="Palatino Linotype" w:hAnsi="Palatino Linotype" w:eastAsia="Palatino Linotype" w:cs="Palatino Linotype"/>
        </w:rPr>
        <w:t>Logistics &amp; Custom Handling along with banking system Supplier payment monitoring.</w:t>
      </w:r>
    </w:p>
    <w:p w14:paraId="1842DD14">
      <w:pPr>
        <w:spacing w:after="0" w:line="240" w:lineRule="auto"/>
        <w:ind w:firstLine="720" w:firstLineChars="0"/>
        <w:jc w:val="both"/>
        <w:rPr>
          <w:rFonts w:ascii="Palatino Linotype" w:hAnsi="Palatino Linotype" w:eastAsia="Palatino Linotype" w:cs="Palatino Linotype"/>
          <w:b/>
        </w:rPr>
      </w:pPr>
      <w:r>
        <w:rPr>
          <w:rFonts w:ascii="Palatino Linotype" w:hAnsi="Palatino Linotype" w:eastAsia="Palatino Linotype" w:cs="Palatino Linotype"/>
        </w:rPr>
        <w:t>Domestic Client meeting On-line &amp; Off-line along with physical visit.</w:t>
      </w:r>
    </w:p>
    <w:p w14:paraId="575255D3">
      <w:pPr>
        <w:spacing w:after="0" w:line="240" w:lineRule="auto"/>
        <w:jc w:val="both"/>
        <w:rPr>
          <w:rFonts w:ascii="Palatino Linotype" w:hAnsi="Palatino Linotype" w:eastAsia="Palatino Linotype" w:cs="Palatino Linotype"/>
          <w:b/>
        </w:rPr>
      </w:pPr>
    </w:p>
    <w:p w14:paraId="0CB358F8">
      <w:pPr>
        <w:spacing w:after="0" w:line="240" w:lineRule="auto"/>
        <w:jc w:val="both"/>
        <w:rPr>
          <w:rFonts w:ascii="Palatino Linotype" w:hAnsi="Palatino Linotype" w:eastAsia="Palatino Linotype" w:cs="Palatino Linotype"/>
          <w:b/>
          <w:i/>
          <w:shd w:val="clear" w:color="auto" w:fill="E0E0E0"/>
        </w:rPr>
      </w:pPr>
      <w:r>
        <w:rPr>
          <w:rFonts w:hint="default" w:ascii="Palatino Linotype" w:hAnsi="Palatino Linotype" w:eastAsia="Palatino Linotype" w:cs="Palatino Linotype"/>
          <w:b/>
          <w:i/>
          <w:shd w:val="clear" w:color="auto" w:fill="E0E0E0"/>
          <w:lang w:val="en-US"/>
        </w:rPr>
        <w:t xml:space="preserve">Since </w:t>
      </w:r>
      <w:r>
        <w:rPr>
          <w:rFonts w:ascii="Palatino Linotype" w:hAnsi="Palatino Linotype" w:eastAsia="Palatino Linotype" w:cs="Palatino Linotype"/>
          <w:b/>
          <w:i/>
          <w:shd w:val="clear" w:color="auto" w:fill="E0E0E0"/>
        </w:rPr>
        <w:t>Jan</w:t>
      </w:r>
      <w:r>
        <w:rPr>
          <w:rFonts w:hint="default" w:ascii="Palatino Linotype" w:hAnsi="Palatino Linotype" w:eastAsia="Palatino Linotype" w:cs="Palatino Linotype"/>
          <w:b/>
          <w:i/>
          <w:shd w:val="clear" w:color="auto" w:fill="E0E0E0"/>
          <w:lang w:val="en-US"/>
        </w:rPr>
        <w:t xml:space="preserve"> </w:t>
      </w:r>
      <w:r>
        <w:rPr>
          <w:rFonts w:ascii="Palatino Linotype" w:hAnsi="Palatino Linotype" w:eastAsia="Palatino Linotype" w:cs="Palatino Linotype"/>
          <w:b/>
          <w:i/>
          <w:shd w:val="clear" w:color="auto" w:fill="E0E0E0"/>
        </w:rPr>
        <w:t xml:space="preserve">2020 </w:t>
      </w:r>
      <w:r>
        <w:rPr>
          <w:rFonts w:hint="default" w:ascii="Palatino Linotype" w:hAnsi="Palatino Linotype" w:eastAsia="Palatino Linotype" w:cs="Palatino Linotype"/>
          <w:b/>
          <w:i/>
          <w:shd w:val="clear" w:color="auto" w:fill="E0E0E0"/>
          <w:lang w:val="en-US"/>
        </w:rPr>
        <w:t>to</w:t>
      </w:r>
      <w:r>
        <w:rPr>
          <w:rFonts w:ascii="Palatino Linotype" w:hAnsi="Palatino Linotype" w:eastAsia="Palatino Linotype" w:cs="Palatino Linotype"/>
          <w:b/>
          <w:i/>
          <w:shd w:val="clear" w:color="auto" w:fill="E0E0E0"/>
        </w:rPr>
        <w:t xml:space="preserve"> </w:t>
      </w:r>
      <w:r>
        <w:rPr>
          <w:rFonts w:hint="default" w:ascii="Palatino Linotype" w:hAnsi="Palatino Linotype" w:eastAsia="Palatino Linotype" w:cs="Palatino Linotype"/>
          <w:b/>
          <w:i/>
          <w:shd w:val="clear" w:color="auto" w:fill="E0E0E0"/>
          <w:lang w:val="en-US"/>
        </w:rPr>
        <w:t>May 2023</w:t>
      </w:r>
      <w:r>
        <w:rPr>
          <w:rFonts w:ascii="Palatino Linotype" w:hAnsi="Palatino Linotype" w:eastAsia="Palatino Linotype" w:cs="Palatino Linotype"/>
          <w:b/>
          <w:i/>
          <w:shd w:val="clear" w:color="auto" w:fill="E0E0E0"/>
        </w:rPr>
        <w:t xml:space="preserve"> </w:t>
      </w:r>
      <w:r>
        <w:rPr>
          <w:rFonts w:hint="default" w:ascii="Palatino Linotype" w:hAnsi="Palatino Linotype" w:eastAsia="Palatino Linotype" w:cs="Palatino Linotype"/>
          <w:b/>
          <w:i/>
          <w:shd w:val="clear" w:color="auto" w:fill="E0E0E0"/>
          <w:lang w:val="en-US"/>
        </w:rPr>
        <w:t xml:space="preserve">at </w:t>
      </w:r>
      <w:r>
        <w:rPr>
          <w:rFonts w:ascii="Palatino Linotype" w:hAnsi="Palatino Linotype" w:eastAsia="Palatino Linotype" w:cs="Palatino Linotype"/>
          <w:b/>
          <w:i/>
          <w:shd w:val="clear" w:color="auto" w:fill="E0E0E0"/>
        </w:rPr>
        <w:t>(Teile Auto Onderdelen Service Spzoo Poland-Europe)</w:t>
      </w:r>
    </w:p>
    <w:p w14:paraId="5768E959">
      <w:pPr>
        <w:spacing w:after="0" w:line="240" w:lineRule="auto"/>
        <w:rPr>
          <w:rFonts w:ascii="Times New Roman" w:hAnsi="Times New Roman" w:eastAsia="Times New Roman"/>
        </w:rPr>
      </w:pPr>
    </w:p>
    <w:p w14:paraId="6ECCF191">
      <w:pPr>
        <w:spacing w:after="0" w:line="240" w:lineRule="auto"/>
        <w:jc w:val="both"/>
        <w:rPr>
          <w:rFonts w:hint="default" w:ascii="Palatino Linotype" w:hAnsi="Palatino Linotype" w:eastAsia="Palatino Linotype" w:cs="Palatino Linotype"/>
          <w:b/>
          <w:sz w:val="24"/>
          <w:u w:val="single"/>
          <w:lang w:val="en-US"/>
        </w:rPr>
      </w:pPr>
      <w:r>
        <w:rPr>
          <w:rFonts w:ascii="Palatino Linotype" w:hAnsi="Palatino Linotype" w:eastAsia="Palatino Linotype" w:cs="Palatino Linotype"/>
          <w:b/>
          <w:sz w:val="24"/>
          <w:u w:val="single"/>
        </w:rPr>
        <w:t xml:space="preserve">Position Business </w:t>
      </w:r>
      <w:r>
        <w:rPr>
          <w:rFonts w:hint="default" w:ascii="Palatino Linotype" w:hAnsi="Palatino Linotype" w:eastAsia="Palatino Linotype" w:cs="Palatino Linotype"/>
          <w:b/>
          <w:sz w:val="24"/>
          <w:u w:val="single"/>
          <w:lang w:val="en-US"/>
        </w:rPr>
        <w:t>Devlopment Head</w:t>
      </w:r>
    </w:p>
    <w:p w14:paraId="4066FA35">
      <w:pPr>
        <w:spacing w:before="40" w:after="40" w:line="240" w:lineRule="auto"/>
        <w:rPr>
          <w:rFonts w:ascii="Palatino Linotype" w:hAnsi="Palatino Linotype" w:eastAsia="Palatino Linotype" w:cs="Palatino Linotype"/>
          <w:b/>
          <w:sz w:val="20"/>
        </w:rPr>
      </w:pPr>
    </w:p>
    <w:p w14:paraId="381C2D0F">
      <w:pPr>
        <w:spacing w:before="40" w:after="40" w:line="240" w:lineRule="auto"/>
        <w:rPr>
          <w:rFonts w:ascii="Palatino Linotype" w:hAnsi="Palatino Linotype" w:eastAsia="Palatino Linotype" w:cs="Palatino Linotype"/>
          <w:b/>
          <w:sz w:val="20"/>
        </w:rPr>
      </w:pPr>
      <w:r>
        <w:rPr>
          <w:rFonts w:ascii="Palatino Linotype" w:hAnsi="Palatino Linotype" w:eastAsia="Palatino Linotype" w:cs="Palatino Linotype"/>
          <w:b/>
          <w:sz w:val="20"/>
        </w:rPr>
        <w:t>Responsibilities:</w:t>
      </w:r>
    </w:p>
    <w:p w14:paraId="19384E5D">
      <w:pPr>
        <w:numPr>
          <w:ilvl w:val="0"/>
          <w:numId w:val="7"/>
        </w:numPr>
        <w:spacing w:line="240" w:lineRule="auto"/>
        <w:ind w:left="420" w:leftChars="0" w:hanging="420" w:firstLineChars="0"/>
        <w:jc w:val="both"/>
        <w:rPr>
          <w:rFonts w:ascii="Palatino Linotype" w:hAnsi="Palatino Linotype" w:eastAsia="Palatino Linotype" w:cs="Palatino Linotype"/>
        </w:rPr>
      </w:pPr>
      <w:r>
        <w:rPr>
          <w:rFonts w:ascii="Palatino Linotype" w:hAnsi="Palatino Linotype" w:eastAsia="Palatino Linotype" w:cs="Palatino Linotype"/>
        </w:rPr>
        <w:t xml:space="preserve">Import &amp; Export </w:t>
      </w:r>
      <w:r>
        <w:rPr>
          <w:rFonts w:hint="default" w:ascii="Palatino Linotype" w:hAnsi="Palatino Linotype" w:eastAsia="Palatino Linotype" w:cs="Palatino Linotype"/>
          <w:lang w:val="en-US"/>
        </w:rPr>
        <w:t>Car parts and New Cars from Europe to word wide</w:t>
      </w:r>
      <w:r>
        <w:rPr>
          <w:rFonts w:ascii="Palatino Linotype" w:hAnsi="Palatino Linotype" w:eastAsia="Palatino Linotype" w:cs="Palatino Linotype"/>
        </w:rPr>
        <w:t>.</w:t>
      </w:r>
    </w:p>
    <w:p w14:paraId="6E0AD5FB">
      <w:pPr>
        <w:numPr>
          <w:ilvl w:val="0"/>
          <w:numId w:val="7"/>
        </w:numPr>
        <w:spacing w:line="240" w:lineRule="auto"/>
        <w:ind w:left="420" w:leftChars="0" w:hanging="420" w:firstLineChars="0"/>
        <w:jc w:val="both"/>
        <w:rPr>
          <w:rFonts w:ascii="Palatino Linotype" w:hAnsi="Palatino Linotype" w:eastAsia="Palatino Linotype" w:cs="Palatino Linotype"/>
        </w:rPr>
      </w:pPr>
      <w:r>
        <w:rPr>
          <w:rFonts w:ascii="Palatino Linotype" w:hAnsi="Palatino Linotype" w:eastAsia="Palatino Linotype" w:cs="Palatino Linotype"/>
        </w:rPr>
        <w:t>International Travelling for business purpose at least 4 in a every year.</w:t>
      </w:r>
    </w:p>
    <w:p w14:paraId="01743B48">
      <w:pPr>
        <w:numPr>
          <w:ilvl w:val="0"/>
          <w:numId w:val="7"/>
        </w:numPr>
        <w:spacing w:line="240" w:lineRule="auto"/>
        <w:ind w:left="420" w:leftChars="0" w:hanging="420" w:firstLineChars="0"/>
        <w:jc w:val="both"/>
        <w:rPr>
          <w:rFonts w:ascii="Palatino Linotype" w:hAnsi="Palatino Linotype" w:eastAsia="Palatino Linotype" w:cs="Palatino Linotype"/>
        </w:rPr>
      </w:pPr>
      <w:r>
        <w:rPr>
          <w:rFonts w:ascii="Palatino Linotype" w:hAnsi="Palatino Linotype" w:eastAsia="Palatino Linotype" w:cs="Palatino Linotype"/>
        </w:rPr>
        <w:t>Collaboration with New companies</w:t>
      </w:r>
      <w:r>
        <w:rPr>
          <w:rFonts w:hint="default" w:ascii="Palatino Linotype" w:hAnsi="Palatino Linotype" w:eastAsia="Palatino Linotype" w:cs="Palatino Linotype"/>
          <w:lang w:val="en-US"/>
        </w:rPr>
        <w:t xml:space="preserve"> through International Travelling/On-line meeting.</w:t>
      </w:r>
    </w:p>
    <w:p w14:paraId="2022FC7C">
      <w:pPr>
        <w:numPr>
          <w:ilvl w:val="0"/>
          <w:numId w:val="7"/>
        </w:numPr>
        <w:spacing w:after="0" w:line="240" w:lineRule="auto"/>
        <w:ind w:left="420" w:leftChars="0" w:hanging="420" w:firstLineChars="0"/>
        <w:jc w:val="both"/>
        <w:rPr>
          <w:rFonts w:ascii="Palatino Linotype" w:hAnsi="Palatino Linotype" w:eastAsia="Palatino Linotype" w:cs="Palatino Linotype"/>
        </w:rPr>
      </w:pPr>
      <w:r>
        <w:rPr>
          <w:rFonts w:ascii="Palatino Linotype" w:hAnsi="Palatino Linotype" w:eastAsia="Palatino Linotype" w:cs="Palatino Linotype"/>
        </w:rPr>
        <w:t xml:space="preserve">Oversight of the team – setting up of team goals based on day to day expected volume forecast and achieving the same by devising the allocation plan to the team. </w:t>
      </w:r>
    </w:p>
    <w:p w14:paraId="793CEB73">
      <w:pPr>
        <w:numPr>
          <w:ilvl w:val="0"/>
          <w:numId w:val="7"/>
        </w:numPr>
        <w:spacing w:after="0" w:line="240" w:lineRule="auto"/>
        <w:ind w:left="420" w:leftChars="0" w:hanging="420" w:firstLineChars="0"/>
        <w:jc w:val="both"/>
        <w:rPr>
          <w:rFonts w:ascii="Palatino Linotype" w:hAnsi="Palatino Linotype" w:eastAsia="Palatino Linotype" w:cs="Palatino Linotype"/>
        </w:rPr>
      </w:pPr>
      <w:r>
        <w:rPr>
          <w:rFonts w:ascii="Palatino Linotype" w:hAnsi="Palatino Linotype" w:eastAsia="Palatino Linotype" w:cs="Palatino Linotype"/>
        </w:rPr>
        <w:t>To ensure the achievement of daily as well as monthly productivity and the quality targets.</w:t>
      </w:r>
    </w:p>
    <w:p w14:paraId="312182C7">
      <w:pPr>
        <w:numPr>
          <w:ilvl w:val="0"/>
          <w:numId w:val="7"/>
        </w:numPr>
        <w:spacing w:after="0" w:line="240" w:lineRule="auto"/>
        <w:ind w:left="420" w:leftChars="0" w:hanging="420" w:firstLineChars="0"/>
        <w:jc w:val="both"/>
        <w:rPr>
          <w:rFonts w:ascii="Palatino Linotype" w:hAnsi="Palatino Linotype" w:eastAsia="Palatino Linotype" w:cs="Palatino Linotype"/>
        </w:rPr>
      </w:pPr>
      <w:r>
        <w:rPr>
          <w:rFonts w:ascii="Palatino Linotype" w:hAnsi="Palatino Linotype" w:eastAsia="Palatino Linotype" w:cs="Palatino Linotype"/>
        </w:rPr>
        <w:t>Publishing daily &amp; weekly performance dashboard for the team and other reporting responsibilities.</w:t>
      </w:r>
    </w:p>
    <w:p w14:paraId="332BB6FD">
      <w:pPr>
        <w:numPr>
          <w:ilvl w:val="0"/>
          <w:numId w:val="7"/>
        </w:numPr>
        <w:spacing w:line="240" w:lineRule="auto"/>
        <w:ind w:left="420" w:leftChars="0" w:hanging="420" w:firstLineChars="0"/>
        <w:jc w:val="both"/>
        <w:rPr>
          <w:rFonts w:ascii="Palatino Linotype" w:hAnsi="Palatino Linotype" w:eastAsia="Palatino Linotype" w:cs="Palatino Linotype"/>
          <w:b/>
        </w:rPr>
      </w:pPr>
      <w:r>
        <w:rPr>
          <w:rFonts w:ascii="Palatino Linotype" w:hAnsi="Palatino Linotype" w:eastAsia="Palatino Linotype" w:cs="Palatino Linotype"/>
        </w:rPr>
        <w:t xml:space="preserve">Currently Export in </w:t>
      </w:r>
      <w:r>
        <w:rPr>
          <w:rFonts w:hint="default" w:ascii="Palatino Linotype" w:hAnsi="Palatino Linotype" w:eastAsia="Palatino Linotype" w:cs="Palatino Linotype"/>
          <w:lang w:val="en-US"/>
        </w:rPr>
        <w:t>15</w:t>
      </w:r>
      <w:r>
        <w:rPr>
          <w:rFonts w:ascii="Palatino Linotype" w:hAnsi="Palatino Linotype" w:eastAsia="Palatino Linotype" w:cs="Palatino Linotype"/>
        </w:rPr>
        <w:t xml:space="preserve"> countries.</w:t>
      </w:r>
    </w:p>
    <w:p w14:paraId="32FE1918">
      <w:pPr>
        <w:numPr>
          <w:numId w:val="0"/>
        </w:numPr>
        <w:spacing w:line="240" w:lineRule="auto"/>
        <w:ind w:leftChars="0"/>
        <w:jc w:val="both"/>
        <w:rPr>
          <w:rFonts w:ascii="Palatino Linotype" w:hAnsi="Palatino Linotype" w:eastAsia="Palatino Linotype" w:cs="Palatino Linotype"/>
          <w:b/>
        </w:rPr>
      </w:pPr>
    </w:p>
    <w:p w14:paraId="1E0FF044">
      <w:pPr>
        <w:spacing w:after="0" w:line="240" w:lineRule="auto"/>
        <w:jc w:val="both"/>
        <w:rPr>
          <w:rFonts w:hint="default" w:ascii="Palatino Linotype" w:hAnsi="Palatino Linotype" w:eastAsia="Palatino Linotype" w:cs="Palatino Linotype"/>
          <w:b/>
          <w:i/>
          <w:shd w:val="clear" w:color="auto" w:fill="E0E0E0"/>
          <w:lang w:val="en-US"/>
        </w:rPr>
      </w:pPr>
      <w:r>
        <w:rPr>
          <w:rFonts w:ascii="Palatino Linotype" w:hAnsi="Palatino Linotype" w:eastAsia="Palatino Linotype" w:cs="Palatino Linotype"/>
          <w:b/>
          <w:i/>
          <w:shd w:val="clear" w:color="auto" w:fill="E0E0E0"/>
        </w:rPr>
        <w:t xml:space="preserve">Since Sep 2008 to Dec 2019 at </w:t>
      </w:r>
      <w:r>
        <w:rPr>
          <w:rFonts w:hint="default" w:ascii="Palatino Linotype" w:hAnsi="Palatino Linotype" w:eastAsia="Palatino Linotype" w:cs="Palatino Linotype"/>
          <w:b/>
          <w:i/>
          <w:shd w:val="clear" w:color="auto" w:fill="E0E0E0"/>
          <w:lang w:val="en-US"/>
        </w:rPr>
        <w:t>(</w:t>
      </w:r>
      <w:r>
        <w:rPr>
          <w:rFonts w:ascii="Palatino Linotype" w:hAnsi="Palatino Linotype" w:eastAsia="Palatino Linotype" w:cs="Palatino Linotype"/>
          <w:b/>
          <w:i/>
          <w:shd w:val="clear" w:color="auto" w:fill="E0E0E0"/>
        </w:rPr>
        <w:t>Automobile Trading &amp; Service New Delhi India</w:t>
      </w:r>
      <w:r>
        <w:rPr>
          <w:rFonts w:hint="default" w:ascii="Palatino Linotype" w:hAnsi="Palatino Linotype" w:eastAsia="Palatino Linotype" w:cs="Palatino Linotype"/>
          <w:b/>
          <w:i/>
          <w:shd w:val="clear" w:color="auto" w:fill="E0E0E0"/>
          <w:lang w:val="en-US"/>
        </w:rPr>
        <w:t>)</w:t>
      </w:r>
    </w:p>
    <w:p w14:paraId="64812928">
      <w:pPr>
        <w:spacing w:after="0" w:line="240" w:lineRule="auto"/>
        <w:jc w:val="both"/>
        <w:rPr>
          <w:rFonts w:ascii="Palatino Linotype" w:hAnsi="Palatino Linotype" w:eastAsia="Palatino Linotype" w:cs="Palatino Linotype"/>
        </w:rPr>
      </w:pPr>
    </w:p>
    <w:p w14:paraId="4A14D62C">
      <w:pPr>
        <w:spacing w:after="0" w:line="240" w:lineRule="auto"/>
        <w:jc w:val="both"/>
        <w:rPr>
          <w:rFonts w:ascii="Palatino Linotype" w:hAnsi="Palatino Linotype" w:eastAsia="Palatino Linotype" w:cs="Palatino Linotype"/>
          <w:b/>
          <w:sz w:val="20"/>
        </w:rPr>
      </w:pPr>
      <w:r>
        <w:rPr>
          <w:rFonts w:ascii="Palatino Linotype" w:hAnsi="Palatino Linotype" w:eastAsia="Palatino Linotype" w:cs="Palatino Linotype"/>
          <w:b/>
          <w:sz w:val="24"/>
          <w:u w:val="single"/>
        </w:rPr>
        <w:t>Position: Service &amp; Sales Head</w:t>
      </w:r>
    </w:p>
    <w:p w14:paraId="1E9829C4">
      <w:pPr>
        <w:spacing w:before="40" w:after="40" w:line="240" w:lineRule="auto"/>
        <w:rPr>
          <w:rFonts w:ascii="Palatino Linotype" w:hAnsi="Palatino Linotype" w:eastAsia="Palatino Linotype" w:cs="Palatino Linotype"/>
          <w:b/>
          <w:sz w:val="20"/>
        </w:rPr>
      </w:pPr>
    </w:p>
    <w:p w14:paraId="09D84947">
      <w:pPr>
        <w:spacing w:before="40" w:after="40" w:line="240" w:lineRule="auto"/>
        <w:rPr>
          <w:rFonts w:ascii="Palatino Linotype" w:hAnsi="Palatino Linotype" w:eastAsia="Palatino Linotype" w:cs="Palatino Linotype"/>
          <w:b/>
          <w:sz w:val="20"/>
        </w:rPr>
      </w:pPr>
      <w:r>
        <w:rPr>
          <w:rFonts w:ascii="Palatino Linotype" w:hAnsi="Palatino Linotype" w:eastAsia="Palatino Linotype" w:cs="Palatino Linotype"/>
          <w:b/>
          <w:sz w:val="20"/>
        </w:rPr>
        <w:t>Responsibilities:</w:t>
      </w:r>
    </w:p>
    <w:p w14:paraId="497FD992">
      <w:pPr>
        <w:numPr>
          <w:ilvl w:val="0"/>
          <w:numId w:val="5"/>
        </w:numPr>
        <w:spacing w:after="0" w:line="240" w:lineRule="auto"/>
        <w:ind w:left="720" w:hanging="360"/>
        <w:jc w:val="both"/>
        <w:rPr>
          <w:rFonts w:ascii="Palatino Linotype" w:hAnsi="Palatino Linotype" w:eastAsia="Palatino Linotype" w:cs="Palatino Linotype"/>
        </w:rPr>
      </w:pPr>
      <w:r>
        <w:rPr>
          <w:rFonts w:ascii="Palatino Linotype" w:hAnsi="Palatino Linotype" w:eastAsia="Palatino Linotype" w:cs="Palatino Linotype"/>
        </w:rPr>
        <w:t xml:space="preserve">Oversight of the team – setting up of team goals on the basis of day to day expected volume forecast and achieving the same by devising the allocation plan to the team. </w:t>
      </w:r>
    </w:p>
    <w:p w14:paraId="48CA9965">
      <w:pPr>
        <w:numPr>
          <w:ilvl w:val="0"/>
          <w:numId w:val="5"/>
        </w:numPr>
        <w:spacing w:after="0" w:line="240" w:lineRule="auto"/>
        <w:ind w:left="720" w:hanging="360"/>
        <w:jc w:val="both"/>
        <w:rPr>
          <w:rFonts w:ascii="Palatino Linotype" w:hAnsi="Palatino Linotype" w:eastAsia="Palatino Linotype" w:cs="Palatino Linotype"/>
        </w:rPr>
      </w:pPr>
      <w:r>
        <w:rPr>
          <w:rFonts w:ascii="Palatino Linotype" w:hAnsi="Palatino Linotype" w:eastAsia="Palatino Linotype" w:cs="Palatino Linotype"/>
        </w:rPr>
        <w:t>To ensure the achievement of daily as well as daily productivity and monthly report.</w:t>
      </w:r>
    </w:p>
    <w:p w14:paraId="1F6B8BFD">
      <w:pPr>
        <w:numPr>
          <w:ilvl w:val="0"/>
          <w:numId w:val="5"/>
        </w:numPr>
        <w:spacing w:after="0" w:line="240" w:lineRule="auto"/>
        <w:ind w:left="720" w:hanging="360"/>
        <w:jc w:val="both"/>
        <w:rPr>
          <w:rFonts w:ascii="Palatino Linotype" w:hAnsi="Palatino Linotype" w:eastAsia="Palatino Linotype" w:cs="Palatino Linotype"/>
        </w:rPr>
      </w:pPr>
      <w:r>
        <w:rPr>
          <w:rFonts w:ascii="Palatino Linotype" w:hAnsi="Palatino Linotype" w:eastAsia="Palatino Linotype" w:cs="Palatino Linotype"/>
        </w:rPr>
        <w:t>New &amp; Used Car Selling along with spare parts Import from Netherland &amp; Germany.</w:t>
      </w:r>
    </w:p>
    <w:p w14:paraId="7BE629A5">
      <w:pPr>
        <w:numPr>
          <w:ilvl w:val="0"/>
          <w:numId w:val="5"/>
        </w:numPr>
        <w:spacing w:after="0" w:line="240" w:lineRule="auto"/>
        <w:ind w:left="720" w:hanging="360"/>
        <w:jc w:val="both"/>
        <w:rPr>
          <w:rFonts w:ascii="Palatino Linotype" w:hAnsi="Palatino Linotype" w:eastAsia="Palatino Linotype" w:cs="Palatino Linotype"/>
        </w:rPr>
      </w:pPr>
      <w:r>
        <w:rPr>
          <w:rFonts w:ascii="Palatino Linotype" w:hAnsi="Palatino Linotype" w:eastAsia="Palatino Linotype" w:cs="Palatino Linotype"/>
        </w:rPr>
        <w:t>Handling the Website/FB/LinkedIn/Instagram &amp; Messenger.</w:t>
      </w:r>
    </w:p>
    <w:p w14:paraId="59968757">
      <w:pPr>
        <w:pStyle w:val="7"/>
        <w:numPr>
          <w:ilvl w:val="0"/>
          <w:numId w:val="6"/>
        </w:numPr>
        <w:shd w:val="clear" w:color="auto" w:fill="FFFFFF"/>
        <w:spacing w:before="0" w:beforeAutospacing="0" w:after="0" w:afterAutospacing="0" w:line="270" w:lineRule="atLeast"/>
        <w:rPr>
          <w:rFonts w:ascii="Palatino Linotype" w:hAnsi="Palatino Linotype" w:eastAsia="Palatino Linotype" w:cs="Palatino Linotype"/>
        </w:rPr>
      </w:pPr>
      <w:r>
        <w:rPr>
          <w:rFonts w:ascii="Palatino Linotype" w:hAnsi="Palatino Linotype" w:cs="Palatino Linotype"/>
          <w:color w:val="000000"/>
          <w:sz w:val="24"/>
          <w:szCs w:val="24"/>
        </w:rPr>
        <w:t>R</w:t>
      </w:r>
      <w:r>
        <w:rPr>
          <w:rFonts w:ascii="Palatino Linotype" w:hAnsi="Palatino Linotype" w:eastAsia="Palatino Linotype" w:cs="Palatino Linotype"/>
        </w:rPr>
        <w:t>espond to customer inquiries &amp; generating new orders.</w:t>
      </w:r>
    </w:p>
    <w:p w14:paraId="5938754B">
      <w:pPr>
        <w:pStyle w:val="7"/>
        <w:numPr>
          <w:ilvl w:val="0"/>
          <w:numId w:val="6"/>
        </w:numPr>
        <w:shd w:val="clear" w:color="auto" w:fill="FFFFFF"/>
        <w:spacing w:before="0" w:beforeAutospacing="0" w:after="0" w:afterAutospacing="0" w:line="270" w:lineRule="atLeast"/>
        <w:rPr>
          <w:rFonts w:ascii="Palatino Linotype" w:hAnsi="Palatino Linotype" w:eastAsia="Palatino Linotype" w:cs="Palatino Linotype"/>
        </w:rPr>
      </w:pPr>
      <w:r>
        <w:rPr>
          <w:rFonts w:ascii="Palatino Linotype" w:hAnsi="Palatino Linotype" w:eastAsia="Palatino Linotype" w:cs="Palatino Linotype"/>
        </w:rPr>
        <w:t>To ensure that all internal customer queries are followed up and resolved on a timely basis.</w:t>
      </w:r>
    </w:p>
    <w:p w14:paraId="0ADC1339">
      <w:pPr>
        <w:numPr>
          <w:ilvl w:val="0"/>
          <w:numId w:val="5"/>
        </w:numPr>
        <w:spacing w:after="0" w:line="240" w:lineRule="auto"/>
        <w:ind w:left="720" w:hanging="360"/>
        <w:jc w:val="both"/>
        <w:rPr>
          <w:rFonts w:ascii="Palatino Linotype" w:hAnsi="Palatino Linotype" w:eastAsia="Palatino Linotype" w:cs="Palatino Linotype"/>
        </w:rPr>
      </w:pPr>
      <w:r>
        <w:rPr>
          <w:rFonts w:ascii="Palatino Linotype" w:hAnsi="Palatino Linotype" w:eastAsia="Palatino Linotype" w:cs="Palatino Linotype"/>
        </w:rPr>
        <w:t>Logistics &amp; Custom Handling along with banking system Supplier payment monitoring.</w:t>
      </w:r>
    </w:p>
    <w:p w14:paraId="57C5D02D">
      <w:pPr>
        <w:numPr>
          <w:ilvl w:val="0"/>
          <w:numId w:val="5"/>
        </w:numPr>
        <w:spacing w:after="0" w:line="240" w:lineRule="auto"/>
        <w:ind w:left="720" w:hanging="360"/>
        <w:jc w:val="both"/>
        <w:rPr>
          <w:rFonts w:ascii="Palatino Linotype" w:hAnsi="Palatino Linotype" w:eastAsia="Palatino Linotype" w:cs="Palatino Linotype"/>
        </w:rPr>
      </w:pPr>
      <w:r>
        <w:rPr>
          <w:rFonts w:ascii="Palatino Linotype" w:hAnsi="Palatino Linotype" w:eastAsia="Palatino Linotype" w:cs="Palatino Linotype"/>
        </w:rPr>
        <w:t>Domestic Client meeting On-line &amp; Off-line along with physical visit.</w:t>
      </w:r>
    </w:p>
    <w:p w14:paraId="65F8A2B9">
      <w:pPr>
        <w:spacing w:after="0" w:line="240" w:lineRule="auto"/>
        <w:jc w:val="both"/>
        <w:rPr>
          <w:rFonts w:ascii="Palatino Linotype" w:hAnsi="Palatino Linotype" w:eastAsia="Palatino Linotype" w:cs="Palatino Linotype"/>
        </w:rPr>
      </w:pPr>
    </w:p>
    <w:p w14:paraId="0E87834E">
      <w:pPr>
        <w:spacing w:after="0" w:line="240" w:lineRule="auto"/>
        <w:jc w:val="both"/>
        <w:rPr>
          <w:rFonts w:ascii="Palatino Linotype" w:hAnsi="Palatino Linotype" w:eastAsia="Palatino Linotype" w:cs="Palatino Linotype"/>
          <w:b/>
          <w:i/>
          <w:shd w:val="clear" w:color="auto" w:fill="E0E0E0"/>
        </w:rPr>
      </w:pPr>
      <w:r>
        <w:rPr>
          <w:rFonts w:ascii="Palatino Linotype" w:hAnsi="Palatino Linotype" w:eastAsia="Palatino Linotype" w:cs="Palatino Linotype"/>
          <w:b/>
          <w:i/>
          <w:shd w:val="clear" w:color="auto" w:fill="E0E0E0"/>
        </w:rPr>
        <w:t>Since Jan, 2007 to Aug 2008 at Volvo Bus &amp; Trucks Service Center New Delhi India.</w:t>
      </w:r>
    </w:p>
    <w:p w14:paraId="7FC4F09E">
      <w:pPr>
        <w:spacing w:after="0" w:line="240" w:lineRule="auto"/>
        <w:jc w:val="both"/>
        <w:rPr>
          <w:rFonts w:ascii="Palatino Linotype" w:hAnsi="Palatino Linotype" w:eastAsia="Palatino Linotype" w:cs="Palatino Linotype"/>
        </w:rPr>
      </w:pPr>
    </w:p>
    <w:p w14:paraId="414FE0D3">
      <w:pPr>
        <w:spacing w:after="0" w:line="240" w:lineRule="auto"/>
        <w:jc w:val="both"/>
        <w:rPr>
          <w:rFonts w:ascii="Palatino Linotype" w:hAnsi="Palatino Linotype" w:eastAsia="Palatino Linotype" w:cs="Palatino Linotype"/>
          <w:b/>
          <w:sz w:val="20"/>
        </w:rPr>
      </w:pPr>
      <w:r>
        <w:rPr>
          <w:rFonts w:ascii="Palatino Linotype" w:hAnsi="Palatino Linotype" w:eastAsia="Palatino Linotype" w:cs="Palatino Linotype"/>
          <w:b/>
          <w:sz w:val="24"/>
          <w:u w:val="single"/>
        </w:rPr>
        <w:t>Position: Asst. Service Manager</w:t>
      </w:r>
    </w:p>
    <w:p w14:paraId="7E7E2DC2">
      <w:pPr>
        <w:spacing w:before="40" w:after="40" w:line="240" w:lineRule="auto"/>
        <w:rPr>
          <w:rFonts w:ascii="Palatino Linotype" w:hAnsi="Palatino Linotype" w:eastAsia="Palatino Linotype" w:cs="Palatino Linotype"/>
          <w:b/>
          <w:sz w:val="20"/>
        </w:rPr>
      </w:pPr>
    </w:p>
    <w:p w14:paraId="71E3C5D3">
      <w:pPr>
        <w:spacing w:before="40" w:after="40" w:line="240" w:lineRule="auto"/>
        <w:rPr>
          <w:rFonts w:ascii="Palatino Linotype" w:hAnsi="Palatino Linotype" w:eastAsia="Palatino Linotype" w:cs="Palatino Linotype"/>
          <w:b/>
          <w:sz w:val="20"/>
        </w:rPr>
      </w:pPr>
      <w:r>
        <w:rPr>
          <w:rFonts w:ascii="Palatino Linotype" w:hAnsi="Palatino Linotype" w:eastAsia="Palatino Linotype" w:cs="Palatino Linotype"/>
          <w:b/>
          <w:sz w:val="20"/>
        </w:rPr>
        <w:t>Responsibilities:</w:t>
      </w:r>
    </w:p>
    <w:p w14:paraId="4A292C1C">
      <w:pPr>
        <w:numPr>
          <w:ilvl w:val="0"/>
          <w:numId w:val="8"/>
        </w:numPr>
        <w:spacing w:after="0" w:line="240" w:lineRule="auto"/>
        <w:ind w:left="720" w:hanging="360"/>
        <w:jc w:val="both"/>
        <w:rPr>
          <w:rFonts w:ascii="Palatino Linotype" w:hAnsi="Palatino Linotype" w:eastAsia="Palatino Linotype" w:cs="Palatino Linotype"/>
        </w:rPr>
      </w:pPr>
      <w:r>
        <w:rPr>
          <w:rFonts w:ascii="Palatino Linotype" w:hAnsi="Palatino Linotype" w:eastAsia="Palatino Linotype" w:cs="Palatino Linotype"/>
        </w:rPr>
        <w:t xml:space="preserve">Maintaining Company technical bulletin Follow-up with Volvo India. </w:t>
      </w:r>
    </w:p>
    <w:p w14:paraId="288DFCC6">
      <w:pPr>
        <w:numPr>
          <w:ilvl w:val="0"/>
          <w:numId w:val="8"/>
        </w:numPr>
        <w:spacing w:after="0" w:line="240" w:lineRule="auto"/>
        <w:ind w:left="720" w:hanging="360"/>
        <w:jc w:val="both"/>
        <w:rPr>
          <w:rFonts w:ascii="Palatino Linotype" w:hAnsi="Palatino Linotype" w:eastAsia="Palatino Linotype" w:cs="Palatino Linotype"/>
        </w:rPr>
      </w:pPr>
      <w:r>
        <w:rPr>
          <w:rFonts w:ascii="Palatino Linotype" w:hAnsi="Palatino Linotype" w:eastAsia="Palatino Linotype" w:cs="Palatino Linotype"/>
        </w:rPr>
        <w:t>To ensure the achievement of daily as well as daily productivity and monthly JDP scores.</w:t>
      </w:r>
    </w:p>
    <w:p w14:paraId="6A270029">
      <w:pPr>
        <w:numPr>
          <w:ilvl w:val="0"/>
          <w:numId w:val="8"/>
        </w:numPr>
        <w:spacing w:after="0" w:line="240" w:lineRule="auto"/>
        <w:ind w:left="720" w:hanging="360"/>
        <w:jc w:val="both"/>
        <w:rPr>
          <w:rFonts w:ascii="Palatino Linotype" w:hAnsi="Palatino Linotype" w:eastAsia="Palatino Linotype" w:cs="Palatino Linotype"/>
        </w:rPr>
      </w:pPr>
      <w:r>
        <w:rPr>
          <w:rFonts w:ascii="Palatino Linotype" w:hAnsi="Palatino Linotype" w:eastAsia="Palatino Linotype" w:cs="Palatino Linotype"/>
        </w:rPr>
        <w:t>Dissatisfied client home Visit &amp; 101% resolve technical inquiry or complaint within 24 hrs.</w:t>
      </w:r>
    </w:p>
    <w:p w14:paraId="753E02A0">
      <w:pPr>
        <w:numPr>
          <w:ilvl w:val="0"/>
          <w:numId w:val="8"/>
        </w:numPr>
        <w:spacing w:after="0" w:line="240" w:lineRule="auto"/>
        <w:ind w:left="720" w:hanging="360"/>
        <w:jc w:val="both"/>
        <w:rPr>
          <w:rFonts w:ascii="Palatino Linotype" w:hAnsi="Palatino Linotype" w:eastAsia="Palatino Linotype" w:cs="Palatino Linotype"/>
        </w:rPr>
      </w:pPr>
      <w:r>
        <w:rPr>
          <w:rFonts w:ascii="Palatino Linotype" w:hAnsi="Palatino Linotype" w:eastAsia="Palatino Linotype" w:cs="Palatino Linotype"/>
        </w:rPr>
        <w:t>Service Department Monitoring along with Morning Meeting task &amp; daily jobs.</w:t>
      </w:r>
    </w:p>
    <w:p w14:paraId="66F7BD3E">
      <w:pPr>
        <w:numPr>
          <w:ilvl w:val="0"/>
          <w:numId w:val="8"/>
        </w:numPr>
        <w:spacing w:after="0" w:line="240" w:lineRule="auto"/>
        <w:ind w:left="720" w:hanging="360"/>
        <w:jc w:val="both"/>
        <w:rPr>
          <w:rFonts w:ascii="Palatino Linotype" w:hAnsi="Palatino Linotype" w:eastAsia="Palatino Linotype" w:cs="Palatino Linotype"/>
        </w:rPr>
      </w:pPr>
      <w:r>
        <w:rPr>
          <w:rFonts w:ascii="Palatino Linotype" w:hAnsi="Palatino Linotype" w:eastAsia="Palatino Linotype" w:cs="Palatino Linotype"/>
        </w:rPr>
        <w:t>Month by Month dealer &amp; company Technical Training Organize &amp; Participate.</w:t>
      </w:r>
    </w:p>
    <w:p w14:paraId="7FE01F8E">
      <w:pPr>
        <w:numPr>
          <w:ilvl w:val="0"/>
          <w:numId w:val="8"/>
        </w:numPr>
        <w:spacing w:after="0" w:line="240" w:lineRule="auto"/>
        <w:ind w:left="720" w:hanging="360"/>
        <w:jc w:val="both"/>
        <w:rPr>
          <w:rFonts w:ascii="Palatino Linotype" w:hAnsi="Palatino Linotype" w:eastAsia="Palatino Linotype" w:cs="Palatino Linotype"/>
        </w:rPr>
      </w:pPr>
      <w:r>
        <w:rPr>
          <w:rFonts w:ascii="Palatino Linotype" w:hAnsi="Palatino Linotype" w:eastAsia="Palatino Linotype" w:cs="Palatino Linotype"/>
        </w:rPr>
        <w:t>Post Complaint Follow-up (Dealer &amp; Volvo India Ltd)</w:t>
      </w:r>
    </w:p>
    <w:p w14:paraId="4FDDD8E3">
      <w:pPr>
        <w:numPr>
          <w:ilvl w:val="0"/>
          <w:numId w:val="8"/>
        </w:numPr>
        <w:spacing w:after="0" w:line="240" w:lineRule="auto"/>
        <w:ind w:left="720" w:hanging="360"/>
        <w:jc w:val="both"/>
        <w:rPr>
          <w:rFonts w:ascii="Palatino Linotype" w:hAnsi="Palatino Linotype" w:eastAsia="Palatino Linotype" w:cs="Palatino Linotype"/>
        </w:rPr>
      </w:pPr>
      <w:r>
        <w:rPr>
          <w:rFonts w:ascii="Palatino Linotype" w:hAnsi="Palatino Linotype" w:eastAsia="Palatino Linotype" w:cs="Palatino Linotype"/>
        </w:rPr>
        <w:t>100% ready for all critical brake down within the North India.</w:t>
      </w:r>
    </w:p>
    <w:p w14:paraId="54277D27">
      <w:pPr>
        <w:spacing w:after="0" w:line="240" w:lineRule="auto"/>
        <w:jc w:val="both"/>
        <w:rPr>
          <w:rFonts w:ascii="Palatino Linotype" w:hAnsi="Palatino Linotype" w:eastAsia="Palatino Linotype" w:cs="Palatino Linotype"/>
        </w:rPr>
      </w:pPr>
    </w:p>
    <w:p w14:paraId="1C6DE6E5">
      <w:pPr>
        <w:spacing w:after="0" w:line="240" w:lineRule="auto"/>
        <w:jc w:val="both"/>
        <w:rPr>
          <w:rFonts w:ascii="Palatino Linotype" w:hAnsi="Palatino Linotype" w:eastAsia="Palatino Linotype" w:cs="Palatino Linotype"/>
          <w:b/>
          <w:i/>
          <w:shd w:val="clear" w:color="auto" w:fill="E0E0E0"/>
        </w:rPr>
      </w:pPr>
      <w:r>
        <w:rPr>
          <w:rFonts w:ascii="Palatino Linotype" w:hAnsi="Palatino Linotype" w:eastAsia="Palatino Linotype" w:cs="Palatino Linotype"/>
          <w:b/>
          <w:i/>
          <w:shd w:val="clear" w:color="auto" w:fill="E0E0E0"/>
        </w:rPr>
        <w:t>Since Jan, 2004 to Dec 2006 at Toyota Service Center New Delhi India.</w:t>
      </w:r>
    </w:p>
    <w:p w14:paraId="3F3FAD44">
      <w:pPr>
        <w:spacing w:after="0" w:line="240" w:lineRule="auto"/>
        <w:jc w:val="both"/>
        <w:rPr>
          <w:rFonts w:ascii="Palatino Linotype" w:hAnsi="Palatino Linotype" w:eastAsia="Palatino Linotype" w:cs="Palatino Linotype"/>
        </w:rPr>
      </w:pPr>
    </w:p>
    <w:p w14:paraId="08E6EDE3">
      <w:pPr>
        <w:spacing w:after="0" w:line="240" w:lineRule="auto"/>
        <w:jc w:val="both"/>
        <w:rPr>
          <w:rFonts w:ascii="Palatino Linotype" w:hAnsi="Palatino Linotype" w:eastAsia="Palatino Linotype" w:cs="Palatino Linotype"/>
          <w:b/>
          <w:sz w:val="20"/>
        </w:rPr>
      </w:pPr>
      <w:r>
        <w:rPr>
          <w:rFonts w:ascii="Palatino Linotype" w:hAnsi="Palatino Linotype" w:eastAsia="Palatino Linotype" w:cs="Palatino Linotype"/>
          <w:b/>
          <w:sz w:val="24"/>
          <w:u w:val="single"/>
        </w:rPr>
        <w:t>Position: Service Job Controller</w:t>
      </w:r>
    </w:p>
    <w:p w14:paraId="4DBA4F36">
      <w:pPr>
        <w:spacing w:before="40" w:after="40" w:line="240" w:lineRule="auto"/>
        <w:rPr>
          <w:rFonts w:ascii="Palatino Linotype" w:hAnsi="Palatino Linotype" w:eastAsia="Palatino Linotype" w:cs="Palatino Linotype"/>
          <w:b/>
          <w:sz w:val="20"/>
        </w:rPr>
      </w:pPr>
    </w:p>
    <w:p w14:paraId="5DE3650B">
      <w:pPr>
        <w:spacing w:before="40" w:after="40" w:line="240" w:lineRule="auto"/>
        <w:rPr>
          <w:rFonts w:ascii="Palatino Linotype" w:hAnsi="Palatino Linotype" w:eastAsia="Palatino Linotype" w:cs="Palatino Linotype"/>
          <w:b/>
          <w:sz w:val="20"/>
        </w:rPr>
      </w:pPr>
      <w:r>
        <w:rPr>
          <w:rFonts w:ascii="Palatino Linotype" w:hAnsi="Palatino Linotype" w:eastAsia="Palatino Linotype" w:cs="Palatino Linotype"/>
          <w:b/>
          <w:sz w:val="20"/>
        </w:rPr>
        <w:t>Responsibilities:</w:t>
      </w:r>
    </w:p>
    <w:p w14:paraId="77A844EA">
      <w:pPr>
        <w:numPr>
          <w:ilvl w:val="0"/>
          <w:numId w:val="8"/>
        </w:numPr>
        <w:spacing w:after="0" w:line="240" w:lineRule="auto"/>
        <w:ind w:left="720" w:hanging="360"/>
        <w:jc w:val="both"/>
        <w:rPr>
          <w:rFonts w:ascii="Palatino Linotype" w:hAnsi="Palatino Linotype" w:eastAsia="Palatino Linotype" w:cs="Palatino Linotype"/>
        </w:rPr>
      </w:pPr>
      <w:r>
        <w:rPr>
          <w:rFonts w:ascii="Palatino Linotype" w:hAnsi="Palatino Linotype" w:eastAsia="Palatino Linotype" w:cs="Palatino Linotype"/>
        </w:rPr>
        <w:t xml:space="preserve">Maintaining Daily Customer’s Follow-up </w:t>
      </w:r>
    </w:p>
    <w:p w14:paraId="7A0A831D">
      <w:pPr>
        <w:numPr>
          <w:ilvl w:val="0"/>
          <w:numId w:val="8"/>
        </w:numPr>
        <w:spacing w:after="0" w:line="240" w:lineRule="auto"/>
        <w:ind w:left="720" w:hanging="360"/>
        <w:jc w:val="both"/>
        <w:rPr>
          <w:rFonts w:ascii="Palatino Linotype" w:hAnsi="Palatino Linotype" w:eastAsia="Palatino Linotype" w:cs="Palatino Linotype"/>
        </w:rPr>
      </w:pPr>
      <w:r>
        <w:rPr>
          <w:rFonts w:ascii="Palatino Linotype" w:hAnsi="Palatino Linotype" w:eastAsia="Palatino Linotype" w:cs="Palatino Linotype"/>
        </w:rPr>
        <w:t>Service Center Start process before the technical staff</w:t>
      </w:r>
    </w:p>
    <w:p w14:paraId="1285DF65">
      <w:pPr>
        <w:numPr>
          <w:ilvl w:val="0"/>
          <w:numId w:val="8"/>
        </w:numPr>
        <w:spacing w:after="0" w:line="240" w:lineRule="auto"/>
        <w:ind w:left="720" w:hanging="360"/>
        <w:jc w:val="both"/>
        <w:rPr>
          <w:rFonts w:ascii="Palatino Linotype" w:hAnsi="Palatino Linotype" w:eastAsia="Palatino Linotype" w:cs="Palatino Linotype"/>
        </w:rPr>
      </w:pPr>
      <w:r>
        <w:rPr>
          <w:rFonts w:ascii="Palatino Linotype" w:hAnsi="Palatino Linotype" w:eastAsia="Palatino Linotype" w:cs="Palatino Linotype"/>
        </w:rPr>
        <w:t>Job Card distribution for Paid/Free/General &amp; Repeat Job</w:t>
      </w:r>
    </w:p>
    <w:p w14:paraId="67462224">
      <w:pPr>
        <w:numPr>
          <w:ilvl w:val="0"/>
          <w:numId w:val="8"/>
        </w:numPr>
        <w:spacing w:after="0" w:line="240" w:lineRule="auto"/>
        <w:ind w:left="720" w:hanging="360"/>
        <w:jc w:val="both"/>
        <w:rPr>
          <w:rFonts w:ascii="Palatino Linotype" w:hAnsi="Palatino Linotype" w:eastAsia="Palatino Linotype" w:cs="Palatino Linotype"/>
        </w:rPr>
      </w:pPr>
      <w:r>
        <w:rPr>
          <w:rFonts w:ascii="Palatino Linotype" w:hAnsi="Palatino Linotype" w:eastAsia="Palatino Linotype" w:cs="Palatino Linotype"/>
        </w:rPr>
        <w:t>Technical part &amp; component changes as per Toyota Kirloskar Motor India Instructions.</w:t>
      </w:r>
    </w:p>
    <w:p w14:paraId="0D68B0C2">
      <w:pPr>
        <w:numPr>
          <w:ilvl w:val="0"/>
          <w:numId w:val="8"/>
        </w:numPr>
        <w:spacing w:after="0" w:line="240" w:lineRule="auto"/>
        <w:ind w:left="720" w:hanging="360"/>
        <w:jc w:val="both"/>
        <w:rPr>
          <w:rFonts w:ascii="Palatino Linotype" w:hAnsi="Palatino Linotype" w:eastAsia="Palatino Linotype" w:cs="Palatino Linotype"/>
        </w:rPr>
      </w:pPr>
      <w:r>
        <w:rPr>
          <w:rFonts w:ascii="Palatino Linotype" w:hAnsi="Palatino Linotype" w:eastAsia="Palatino Linotype" w:cs="Palatino Linotype"/>
        </w:rPr>
        <w:t>To ensure the achievement of daily as well as daily productivity and monthly JDP scores.</w:t>
      </w:r>
    </w:p>
    <w:p w14:paraId="0451BDC0">
      <w:pPr>
        <w:numPr>
          <w:ilvl w:val="0"/>
          <w:numId w:val="8"/>
        </w:numPr>
        <w:spacing w:after="0" w:line="240" w:lineRule="auto"/>
        <w:ind w:left="720" w:hanging="360"/>
        <w:jc w:val="both"/>
        <w:rPr>
          <w:rFonts w:ascii="Palatino Linotype" w:hAnsi="Palatino Linotype" w:eastAsia="Palatino Linotype" w:cs="Palatino Linotype"/>
        </w:rPr>
      </w:pPr>
      <w:r>
        <w:rPr>
          <w:rFonts w:ascii="Palatino Linotype" w:hAnsi="Palatino Linotype" w:eastAsia="Palatino Linotype" w:cs="Palatino Linotype"/>
        </w:rPr>
        <w:t>Get to gather meeting with service staff and update about new Information from TKM.</w:t>
      </w:r>
    </w:p>
    <w:p w14:paraId="4EE915DD">
      <w:pPr>
        <w:numPr>
          <w:ilvl w:val="0"/>
          <w:numId w:val="8"/>
        </w:numPr>
        <w:spacing w:after="0" w:line="240" w:lineRule="auto"/>
        <w:ind w:left="720" w:hanging="360"/>
        <w:jc w:val="both"/>
        <w:rPr>
          <w:rFonts w:ascii="Palatino Linotype" w:hAnsi="Palatino Linotype" w:eastAsia="Palatino Linotype" w:cs="Palatino Linotype"/>
        </w:rPr>
      </w:pPr>
      <w:r>
        <w:rPr>
          <w:rFonts w:ascii="Palatino Linotype" w:hAnsi="Palatino Linotype" w:eastAsia="Palatino Linotype" w:cs="Palatino Linotype"/>
        </w:rPr>
        <w:t>Ensure the closure of the audit related issues as well escalations.</w:t>
      </w:r>
    </w:p>
    <w:p w14:paraId="5EF89214">
      <w:pPr>
        <w:numPr>
          <w:ilvl w:val="0"/>
          <w:numId w:val="8"/>
        </w:numPr>
        <w:spacing w:after="0" w:line="240" w:lineRule="auto"/>
        <w:ind w:left="720" w:hanging="360"/>
        <w:jc w:val="both"/>
        <w:rPr>
          <w:rFonts w:ascii="Palatino Linotype" w:hAnsi="Palatino Linotype" w:eastAsia="Palatino Linotype" w:cs="Palatino Linotype"/>
        </w:rPr>
      </w:pPr>
      <w:r>
        <w:rPr>
          <w:rFonts w:ascii="Palatino Linotype" w:hAnsi="Palatino Linotype" w:eastAsia="Palatino Linotype" w:cs="Palatino Linotype"/>
        </w:rPr>
        <w:t>To ensure that all internal customer queries are followed up and resolved on a timely basis.</w:t>
      </w:r>
    </w:p>
    <w:p w14:paraId="0108FE75">
      <w:pPr>
        <w:numPr>
          <w:ilvl w:val="0"/>
          <w:numId w:val="8"/>
        </w:numPr>
        <w:spacing w:after="0" w:line="240" w:lineRule="auto"/>
        <w:ind w:left="720" w:hanging="360"/>
        <w:jc w:val="both"/>
        <w:rPr>
          <w:rFonts w:ascii="Palatino Linotype" w:hAnsi="Palatino Linotype" w:eastAsia="Palatino Linotype" w:cs="Palatino Linotype"/>
        </w:rPr>
      </w:pPr>
      <w:r>
        <w:rPr>
          <w:rFonts w:ascii="Palatino Linotype" w:hAnsi="Palatino Linotype" w:eastAsia="Palatino Linotype" w:cs="Palatino Linotype"/>
        </w:rPr>
        <w:t>No Repeat Complaint Follow-up.</w:t>
      </w:r>
    </w:p>
    <w:p w14:paraId="38A716A9">
      <w:pPr>
        <w:spacing w:after="0" w:line="240" w:lineRule="auto"/>
        <w:jc w:val="both"/>
        <w:rPr>
          <w:rFonts w:ascii="Palatino Linotype" w:hAnsi="Palatino Linotype" w:eastAsia="Palatino Linotype" w:cs="Palatino Linotype"/>
          <w:b/>
          <w:color w:val="000000"/>
        </w:rPr>
      </w:pPr>
    </w:p>
    <w:p w14:paraId="7D1D1068">
      <w:pPr>
        <w:spacing w:after="0" w:line="240" w:lineRule="auto"/>
        <w:jc w:val="both"/>
        <w:rPr>
          <w:rFonts w:ascii="Palatino Linotype" w:hAnsi="Palatino Linotype" w:eastAsia="Palatino Linotype" w:cs="Palatino Linotype"/>
          <w:b/>
          <w:color w:val="000000"/>
        </w:rPr>
      </w:pPr>
    </w:p>
    <w:p w14:paraId="72DAAB09">
      <w:pPr>
        <w:spacing w:after="0" w:line="240" w:lineRule="auto"/>
        <w:jc w:val="both"/>
        <w:rPr>
          <w:rFonts w:ascii="Palatino Linotype" w:hAnsi="Palatino Linotype" w:eastAsia="Palatino Linotype" w:cs="Palatino Linotype"/>
          <w:b/>
          <w:i/>
          <w:shd w:val="clear" w:color="auto" w:fill="E0E0E0"/>
        </w:rPr>
      </w:pPr>
      <w:r>
        <w:rPr>
          <w:rFonts w:ascii="Palatino Linotype" w:hAnsi="Palatino Linotype" w:eastAsia="Palatino Linotype" w:cs="Palatino Linotype"/>
          <w:b/>
          <w:i/>
          <w:shd w:val="clear" w:color="auto" w:fill="E0E0E0"/>
        </w:rPr>
        <w:t>Since Jan, 200</w:t>
      </w:r>
      <w:r>
        <w:rPr>
          <w:rFonts w:hint="default" w:ascii="Palatino Linotype" w:hAnsi="Palatino Linotype" w:eastAsia="Palatino Linotype" w:cs="Palatino Linotype"/>
          <w:b/>
          <w:i/>
          <w:shd w:val="clear" w:color="auto" w:fill="E0E0E0"/>
          <w:lang w:val="en-US"/>
        </w:rPr>
        <w:t>0</w:t>
      </w:r>
      <w:r>
        <w:rPr>
          <w:rFonts w:ascii="Palatino Linotype" w:hAnsi="Palatino Linotype" w:eastAsia="Palatino Linotype" w:cs="Palatino Linotype"/>
          <w:b/>
          <w:i/>
          <w:shd w:val="clear" w:color="auto" w:fill="E0E0E0"/>
        </w:rPr>
        <w:t xml:space="preserve"> to Dec 2003 at Honda Service Center New Delhi India.</w:t>
      </w:r>
    </w:p>
    <w:p w14:paraId="49E06AFC">
      <w:pPr>
        <w:spacing w:after="0" w:line="240" w:lineRule="auto"/>
        <w:jc w:val="both"/>
        <w:rPr>
          <w:rFonts w:ascii="Palatino Linotype" w:hAnsi="Palatino Linotype" w:eastAsia="Palatino Linotype" w:cs="Palatino Linotype"/>
        </w:rPr>
      </w:pPr>
    </w:p>
    <w:p w14:paraId="417522FC">
      <w:pPr>
        <w:spacing w:after="0" w:line="240" w:lineRule="auto"/>
        <w:jc w:val="both"/>
        <w:rPr>
          <w:rFonts w:ascii="Palatino Linotype" w:hAnsi="Palatino Linotype" w:eastAsia="Palatino Linotype" w:cs="Palatino Linotype"/>
          <w:b/>
          <w:sz w:val="24"/>
          <w:u w:val="single"/>
        </w:rPr>
      </w:pPr>
      <w:r>
        <w:rPr>
          <w:rFonts w:ascii="Palatino Linotype" w:hAnsi="Palatino Linotype" w:eastAsia="Palatino Linotype" w:cs="Palatino Linotype"/>
          <w:b/>
          <w:sz w:val="24"/>
          <w:u w:val="single"/>
        </w:rPr>
        <w:t>Service: Technician</w:t>
      </w:r>
    </w:p>
    <w:p w14:paraId="6009B415">
      <w:pPr>
        <w:spacing w:after="0" w:line="240" w:lineRule="auto"/>
        <w:jc w:val="both"/>
        <w:rPr>
          <w:rFonts w:ascii="Palatino Linotype" w:hAnsi="Palatino Linotype" w:eastAsia="Palatino Linotype" w:cs="Palatino Linotype"/>
          <w:b/>
          <w:sz w:val="20"/>
        </w:rPr>
      </w:pPr>
    </w:p>
    <w:p w14:paraId="45CBE46E">
      <w:pPr>
        <w:spacing w:before="40" w:after="40" w:line="240" w:lineRule="auto"/>
        <w:rPr>
          <w:rFonts w:ascii="Palatino Linotype" w:hAnsi="Palatino Linotype" w:eastAsia="Palatino Linotype" w:cs="Palatino Linotype"/>
          <w:b/>
          <w:sz w:val="20"/>
        </w:rPr>
      </w:pPr>
      <w:r>
        <w:rPr>
          <w:rFonts w:ascii="Palatino Linotype" w:hAnsi="Palatino Linotype" w:eastAsia="Palatino Linotype" w:cs="Palatino Linotype"/>
          <w:b/>
          <w:sz w:val="20"/>
        </w:rPr>
        <w:t>Responsibilities:</w:t>
      </w:r>
    </w:p>
    <w:p w14:paraId="549C253C">
      <w:pPr>
        <w:numPr>
          <w:ilvl w:val="0"/>
          <w:numId w:val="8"/>
        </w:numPr>
        <w:spacing w:after="0" w:line="240" w:lineRule="auto"/>
        <w:ind w:left="720" w:hanging="360"/>
        <w:jc w:val="both"/>
        <w:rPr>
          <w:rFonts w:ascii="Palatino Linotype" w:hAnsi="Palatino Linotype" w:eastAsia="Palatino Linotype" w:cs="Palatino Linotype"/>
        </w:rPr>
      </w:pPr>
      <w:r>
        <w:rPr>
          <w:rFonts w:ascii="Palatino Linotype" w:hAnsi="Palatino Linotype" w:eastAsia="Palatino Linotype" w:cs="Palatino Linotype"/>
        </w:rPr>
        <w:t xml:space="preserve">Technician Training under senior 6 month. </w:t>
      </w:r>
    </w:p>
    <w:p w14:paraId="054D432C">
      <w:pPr>
        <w:numPr>
          <w:ilvl w:val="0"/>
          <w:numId w:val="8"/>
        </w:numPr>
        <w:spacing w:after="0" w:line="240" w:lineRule="auto"/>
        <w:ind w:left="720" w:hanging="360"/>
        <w:jc w:val="both"/>
        <w:rPr>
          <w:rFonts w:ascii="Palatino Linotype" w:hAnsi="Palatino Linotype" w:eastAsia="Palatino Linotype" w:cs="Palatino Linotype"/>
        </w:rPr>
      </w:pPr>
      <w:r>
        <w:rPr>
          <w:rFonts w:ascii="Palatino Linotype" w:hAnsi="Palatino Linotype" w:eastAsia="Palatino Linotype" w:cs="Palatino Linotype"/>
        </w:rPr>
        <w:t>Free Service done every day 10-15 Car</w:t>
      </w:r>
    </w:p>
    <w:p w14:paraId="1C5F7A7E">
      <w:pPr>
        <w:numPr>
          <w:ilvl w:val="0"/>
          <w:numId w:val="8"/>
        </w:numPr>
        <w:spacing w:after="0" w:line="240" w:lineRule="auto"/>
        <w:ind w:left="720" w:hanging="360"/>
        <w:jc w:val="both"/>
        <w:rPr>
          <w:rFonts w:ascii="Palatino Linotype" w:hAnsi="Palatino Linotype" w:eastAsia="Palatino Linotype" w:cs="Palatino Linotype"/>
        </w:rPr>
      </w:pPr>
      <w:r>
        <w:rPr>
          <w:rFonts w:ascii="Palatino Linotype" w:hAnsi="Palatino Linotype" w:eastAsia="Palatino Linotype" w:cs="Palatino Linotype"/>
        </w:rPr>
        <w:t>Safety &amp; Precaution measurement as per senior guideline.</w:t>
      </w:r>
    </w:p>
    <w:p w14:paraId="00169055">
      <w:pPr>
        <w:numPr>
          <w:ilvl w:val="0"/>
          <w:numId w:val="8"/>
        </w:numPr>
        <w:spacing w:after="0" w:line="240" w:lineRule="auto"/>
        <w:ind w:left="720" w:hanging="360"/>
        <w:jc w:val="both"/>
        <w:rPr>
          <w:rFonts w:ascii="Palatino Linotype" w:hAnsi="Palatino Linotype" w:eastAsia="Palatino Linotype" w:cs="Palatino Linotype"/>
        </w:rPr>
      </w:pPr>
      <w:r>
        <w:rPr>
          <w:rFonts w:ascii="Palatino Linotype" w:hAnsi="Palatino Linotype" w:eastAsia="Palatino Linotype" w:cs="Palatino Linotype"/>
        </w:rPr>
        <w:t>Major Job handling with senior along with all Safety &amp; Precaution measurement.</w:t>
      </w:r>
    </w:p>
    <w:p w14:paraId="7CABB9D5">
      <w:pPr>
        <w:numPr>
          <w:ilvl w:val="0"/>
          <w:numId w:val="8"/>
        </w:numPr>
        <w:spacing w:after="0" w:line="240" w:lineRule="auto"/>
        <w:ind w:left="720" w:hanging="360"/>
        <w:jc w:val="both"/>
        <w:rPr>
          <w:rFonts w:ascii="Palatino Linotype" w:hAnsi="Palatino Linotype" w:eastAsia="Palatino Linotype" w:cs="Palatino Linotype"/>
        </w:rPr>
      </w:pPr>
      <w:r>
        <w:rPr>
          <w:rFonts w:ascii="Palatino Linotype" w:hAnsi="Palatino Linotype" w:eastAsia="Palatino Linotype" w:cs="Palatino Linotype"/>
        </w:rPr>
        <w:t>Technical part &amp; component changes as per technical service bulletin.</w:t>
      </w:r>
    </w:p>
    <w:p w14:paraId="63051FFB">
      <w:pPr>
        <w:numPr>
          <w:ilvl w:val="0"/>
          <w:numId w:val="8"/>
        </w:numPr>
        <w:spacing w:after="0" w:line="240" w:lineRule="auto"/>
        <w:ind w:left="720" w:hanging="360"/>
        <w:jc w:val="both"/>
        <w:rPr>
          <w:rFonts w:ascii="Palatino Linotype" w:hAnsi="Palatino Linotype" w:eastAsia="Palatino Linotype" w:cs="Palatino Linotype"/>
        </w:rPr>
      </w:pPr>
      <w:r>
        <w:rPr>
          <w:rFonts w:ascii="Palatino Linotype" w:hAnsi="Palatino Linotype" w:eastAsia="Palatino Linotype" w:cs="Palatino Linotype"/>
        </w:rPr>
        <w:t>Basic/Advance technical training done from Honda Siel Car India Ltd..</w:t>
      </w:r>
    </w:p>
    <w:p w14:paraId="04A23480">
      <w:pPr>
        <w:numPr>
          <w:ilvl w:val="0"/>
          <w:numId w:val="8"/>
        </w:numPr>
        <w:spacing w:after="0" w:line="240" w:lineRule="auto"/>
        <w:ind w:left="720" w:hanging="360"/>
        <w:jc w:val="both"/>
        <w:rPr>
          <w:rFonts w:ascii="Palatino Linotype" w:hAnsi="Palatino Linotype" w:eastAsia="Palatino Linotype" w:cs="Palatino Linotype"/>
        </w:rPr>
      </w:pPr>
      <w:r>
        <w:rPr>
          <w:rFonts w:ascii="Palatino Linotype" w:hAnsi="Palatino Linotype" w:eastAsia="Palatino Linotype" w:cs="Palatino Linotype"/>
        </w:rPr>
        <w:t>Time to time update with technical bulletin along with management guideline..</w:t>
      </w:r>
    </w:p>
    <w:p w14:paraId="6741CB2E">
      <w:pPr>
        <w:numPr>
          <w:ilvl w:val="0"/>
          <w:numId w:val="9"/>
        </w:numPr>
        <w:spacing w:after="0" w:line="240" w:lineRule="auto"/>
        <w:ind w:left="720" w:hanging="360"/>
        <w:jc w:val="both"/>
        <w:rPr>
          <w:rFonts w:ascii="Palatino Linotype" w:hAnsi="Palatino Linotype" w:eastAsia="Palatino Linotype" w:cs="Palatino Linotype"/>
          <w:b/>
        </w:rPr>
      </w:pPr>
      <w:r>
        <w:rPr>
          <w:rFonts w:hint="default" w:ascii="Palatino Linotype" w:hAnsi="Palatino Linotype" w:eastAsia="Palatino Linotype" w:cs="Palatino Linotype"/>
          <w:color w:val="000000"/>
          <w:lang w:val="en-US"/>
        </w:rPr>
        <w:t>Reference a</w:t>
      </w:r>
      <w:r>
        <w:rPr>
          <w:rFonts w:ascii="Palatino Linotype" w:hAnsi="Palatino Linotype" w:eastAsia="Palatino Linotype" w:cs="Palatino Linotype"/>
          <w:color w:val="000000"/>
        </w:rPr>
        <w:t>vailable, if required.</w:t>
      </w:r>
    </w:p>
    <w:p w14:paraId="621C9094">
      <w:pPr>
        <w:spacing w:after="0" w:line="240" w:lineRule="auto"/>
        <w:jc w:val="both"/>
        <w:rPr>
          <w:rFonts w:ascii="Palatino Linotype" w:hAnsi="Palatino Linotype" w:eastAsia="Palatino Linotype" w:cs="Palatino Linotype"/>
          <w:b/>
        </w:rPr>
      </w:pPr>
    </w:p>
    <w:p w14:paraId="7CE37B0B">
      <w:pPr>
        <w:spacing w:after="0" w:line="240" w:lineRule="auto"/>
        <w:jc w:val="both"/>
        <w:rPr>
          <w:rFonts w:ascii="Palatino Linotype" w:hAnsi="Palatino Linotype" w:eastAsia="Palatino Linotype" w:cs="Palatino Linotype"/>
          <w:b/>
        </w:rPr>
      </w:pPr>
      <w:r>
        <w:rPr>
          <w:rFonts w:ascii="Palatino Linotype" w:hAnsi="Palatino Linotype" w:eastAsia="Palatino Linotype" w:cs="Palatino Linotype"/>
          <w:b/>
        </w:rPr>
        <w:t>PERSONAL PROFILE</w:t>
      </w:r>
    </w:p>
    <w:p w14:paraId="247367DE">
      <w:pPr>
        <w:spacing w:after="0" w:line="240" w:lineRule="auto"/>
        <w:jc w:val="both"/>
        <w:rPr>
          <w:rFonts w:hint="default" w:ascii="Palatino Linotype" w:hAnsi="Palatino Linotype" w:eastAsia="Palatino Linotype" w:cs="Palatino Linotype"/>
          <w:lang w:val="en-US"/>
        </w:rPr>
      </w:pPr>
      <w:r>
        <w:rPr>
          <w:rFonts w:hint="default" w:ascii="Palatino Linotype" w:hAnsi="Palatino Linotype" w:eastAsia="Palatino Linotype" w:cs="Palatino Linotype"/>
          <w:lang w:val="en-US"/>
        </w:rPr>
        <w:t>Current Status</w:t>
      </w:r>
      <w:r>
        <w:rPr>
          <w:rFonts w:hint="default" w:ascii="Palatino Linotype" w:hAnsi="Palatino Linotype" w:eastAsia="Palatino Linotype" w:cs="Palatino Linotype"/>
          <w:lang w:val="en-US"/>
        </w:rPr>
        <w:tab/>
      </w:r>
      <w:r>
        <w:rPr>
          <w:rFonts w:hint="default" w:ascii="Palatino Linotype" w:hAnsi="Palatino Linotype" w:eastAsia="Palatino Linotype" w:cs="Palatino Linotype"/>
          <w:lang w:val="en-US"/>
        </w:rPr>
        <w:tab/>
      </w:r>
      <w:r>
        <w:rPr>
          <w:rFonts w:hint="default" w:ascii="Palatino Linotype" w:hAnsi="Palatino Linotype" w:eastAsia="Palatino Linotype" w:cs="Palatino Linotype"/>
          <w:lang w:val="en-US"/>
        </w:rPr>
        <w:tab/>
      </w:r>
      <w:r>
        <w:rPr>
          <w:rFonts w:hint="default" w:ascii="Palatino Linotype" w:hAnsi="Palatino Linotype" w:eastAsia="Palatino Linotype" w:cs="Palatino Linotype"/>
          <w:lang w:val="en-US"/>
        </w:rPr>
        <w:tab/>
      </w:r>
      <w:r>
        <w:rPr>
          <w:rFonts w:hint="default" w:ascii="Palatino Linotype" w:hAnsi="Palatino Linotype" w:eastAsia="Palatino Linotype" w:cs="Palatino Linotype"/>
          <w:lang w:val="en-US"/>
        </w:rPr>
        <w:t>Two Nation-Citizership (NRI-Status)</w:t>
      </w:r>
      <w:r>
        <w:rPr>
          <w:rFonts w:hint="default" w:ascii="Palatino Linotype" w:hAnsi="Palatino Linotype" w:eastAsia="Palatino Linotype" w:cs="Palatino Linotype"/>
          <w:lang w:val="en-US"/>
        </w:rPr>
        <w:br w:type="textWrapping"/>
      </w:r>
      <w:r>
        <w:rPr>
          <w:rFonts w:hint="default" w:ascii="Palatino Linotype" w:hAnsi="Palatino Linotype" w:eastAsia="Palatino Linotype" w:cs="Palatino Linotype"/>
          <w:lang w:val="en-US"/>
        </w:rPr>
        <w:t>Poland (EU) card Numer</w:t>
      </w:r>
      <w:r>
        <w:rPr>
          <w:rFonts w:hint="default" w:ascii="Palatino Linotype" w:hAnsi="Palatino Linotype" w:eastAsia="Palatino Linotype" w:cs="Palatino Linotype"/>
          <w:lang w:val="en-US"/>
        </w:rPr>
        <w:tab/>
        <w:t/>
      </w:r>
      <w:r>
        <w:rPr>
          <w:rFonts w:hint="default" w:ascii="Palatino Linotype" w:hAnsi="Palatino Linotype" w:eastAsia="Palatino Linotype" w:cs="Palatino Linotype"/>
          <w:lang w:val="en-US"/>
        </w:rPr>
        <w:tab/>
        <w:t>8563637 (RP-Polish-Id)</w:t>
      </w:r>
    </w:p>
    <w:p w14:paraId="5FC06AEE">
      <w:pPr>
        <w:spacing w:after="0" w:line="240" w:lineRule="auto"/>
        <w:jc w:val="both"/>
        <w:rPr>
          <w:rFonts w:ascii="Palatino Linotype" w:hAnsi="Palatino Linotype" w:eastAsia="Palatino Linotype" w:cs="Palatino Linotype"/>
        </w:rPr>
      </w:pPr>
      <w:r>
        <w:rPr>
          <w:rFonts w:ascii="Palatino Linotype" w:hAnsi="Palatino Linotype" w:eastAsia="Palatino Linotype" w:cs="Palatino Linotype"/>
        </w:rPr>
        <w:t>Date of Birth</w:t>
      </w:r>
      <w:r>
        <w:rPr>
          <w:rFonts w:ascii="Palatino Linotype" w:hAnsi="Palatino Linotype" w:eastAsia="Palatino Linotype" w:cs="Palatino Linotype"/>
        </w:rPr>
        <w:tab/>
      </w:r>
      <w:r>
        <w:rPr>
          <w:rFonts w:ascii="Palatino Linotype" w:hAnsi="Palatino Linotype" w:eastAsia="Palatino Linotype" w:cs="Palatino Linotype"/>
        </w:rPr>
        <w:tab/>
      </w:r>
      <w:r>
        <w:rPr>
          <w:rFonts w:ascii="Palatino Linotype" w:hAnsi="Palatino Linotype" w:eastAsia="Palatino Linotype" w:cs="Palatino Linotype"/>
        </w:rPr>
        <w:tab/>
      </w:r>
      <w:r>
        <w:rPr>
          <w:rFonts w:ascii="Palatino Linotype" w:hAnsi="Palatino Linotype" w:eastAsia="Palatino Linotype" w:cs="Palatino Linotype"/>
        </w:rPr>
        <w:tab/>
      </w:r>
      <w:r>
        <w:rPr>
          <w:rFonts w:ascii="Palatino Linotype" w:hAnsi="Palatino Linotype" w:eastAsia="Palatino Linotype" w:cs="Palatino Linotype"/>
        </w:rPr>
        <w:t>23 Jan 1980</w:t>
      </w:r>
    </w:p>
    <w:p w14:paraId="79972F6A">
      <w:pPr>
        <w:spacing w:after="0" w:line="240" w:lineRule="auto"/>
        <w:jc w:val="both"/>
        <w:rPr>
          <w:rFonts w:ascii="Palatino Linotype" w:hAnsi="Palatino Linotype" w:eastAsia="Palatino Linotype" w:cs="Palatino Linotype"/>
        </w:rPr>
      </w:pPr>
      <w:r>
        <w:rPr>
          <w:rFonts w:ascii="Palatino Linotype" w:hAnsi="Palatino Linotype" w:eastAsia="Palatino Linotype" w:cs="Palatino Linotype"/>
        </w:rPr>
        <w:t>Passport Num</w:t>
      </w:r>
      <w:r>
        <w:rPr>
          <w:rFonts w:hint="default" w:ascii="Palatino Linotype" w:hAnsi="Palatino Linotype" w:eastAsia="Palatino Linotype" w:cs="Palatino Linotype"/>
          <w:lang w:val="en-US"/>
        </w:rPr>
        <w:t>er</w:t>
      </w:r>
      <w:r>
        <w:rPr>
          <w:rFonts w:hint="default" w:ascii="Palatino Linotype" w:hAnsi="Palatino Linotype" w:eastAsia="Palatino Linotype" w:cs="Palatino Linotype"/>
          <w:lang w:val="en-US"/>
        </w:rPr>
        <w:tab/>
      </w:r>
      <w:r>
        <w:rPr>
          <w:rFonts w:ascii="Palatino Linotype" w:hAnsi="Palatino Linotype" w:eastAsia="Palatino Linotype" w:cs="Palatino Linotype"/>
        </w:rPr>
        <w:tab/>
      </w:r>
      <w:r>
        <w:rPr>
          <w:rFonts w:ascii="Palatino Linotype" w:hAnsi="Palatino Linotype" w:eastAsia="Palatino Linotype" w:cs="Palatino Linotype"/>
        </w:rPr>
        <w:tab/>
      </w:r>
      <w:r>
        <w:rPr>
          <w:rFonts w:ascii="Palatino Linotype" w:hAnsi="Palatino Linotype" w:eastAsia="Palatino Linotype" w:cs="Palatino Linotype"/>
        </w:rPr>
        <w:t>Z4371682</w:t>
      </w:r>
      <w:r>
        <w:rPr>
          <w:rFonts w:hint="default" w:ascii="Palatino Linotype" w:hAnsi="Palatino Linotype" w:eastAsia="Palatino Linotype" w:cs="Palatino Linotype"/>
          <w:lang w:val="en-US"/>
        </w:rPr>
        <w:tab/>
      </w:r>
      <w:r>
        <w:rPr>
          <w:rFonts w:ascii="Palatino Linotype" w:hAnsi="Palatino Linotype" w:eastAsia="Palatino Linotype" w:cs="Palatino Linotype"/>
        </w:rPr>
        <w:tab/>
      </w:r>
      <w:r>
        <w:rPr>
          <w:rFonts w:ascii="Palatino Linotype" w:hAnsi="Palatino Linotype" w:eastAsia="Palatino Linotype" w:cs="Palatino Linotype"/>
        </w:rPr>
        <w:tab/>
      </w:r>
    </w:p>
    <w:p w14:paraId="6676A54E">
      <w:pPr>
        <w:spacing w:after="0" w:line="240" w:lineRule="auto"/>
        <w:jc w:val="both"/>
        <w:rPr>
          <w:rFonts w:ascii="Palatino Linotype" w:hAnsi="Palatino Linotype" w:eastAsia="Palatino Linotype" w:cs="Palatino Linotype"/>
        </w:rPr>
      </w:pPr>
      <w:r>
        <w:rPr>
          <w:rFonts w:ascii="Palatino Linotype" w:hAnsi="Palatino Linotype" w:eastAsia="Palatino Linotype" w:cs="Palatino Linotype"/>
        </w:rPr>
        <w:t>Marital Status</w:t>
      </w:r>
      <w:r>
        <w:rPr>
          <w:rFonts w:ascii="Palatino Linotype" w:hAnsi="Palatino Linotype" w:eastAsia="Palatino Linotype" w:cs="Palatino Linotype"/>
        </w:rPr>
        <w:tab/>
      </w:r>
      <w:r>
        <w:rPr>
          <w:rFonts w:ascii="Palatino Linotype" w:hAnsi="Palatino Linotype" w:eastAsia="Palatino Linotype" w:cs="Palatino Linotype"/>
        </w:rPr>
        <w:tab/>
      </w:r>
      <w:r>
        <w:rPr>
          <w:rFonts w:ascii="Palatino Linotype" w:hAnsi="Palatino Linotype" w:eastAsia="Palatino Linotype" w:cs="Palatino Linotype"/>
        </w:rPr>
        <w:tab/>
      </w:r>
      <w:r>
        <w:rPr>
          <w:rFonts w:ascii="Palatino Linotype" w:hAnsi="Palatino Linotype" w:eastAsia="Palatino Linotype" w:cs="Palatino Linotype"/>
        </w:rPr>
        <w:tab/>
      </w:r>
      <w:r>
        <w:rPr>
          <w:rFonts w:ascii="Palatino Linotype" w:hAnsi="Palatino Linotype" w:eastAsia="Palatino Linotype" w:cs="Palatino Linotype"/>
        </w:rPr>
        <w:t>Married</w:t>
      </w:r>
    </w:p>
    <w:p w14:paraId="73D31967">
      <w:pPr>
        <w:spacing w:after="0" w:line="240" w:lineRule="auto"/>
        <w:jc w:val="both"/>
        <w:rPr>
          <w:rFonts w:ascii="Palatino Linotype" w:hAnsi="Palatino Linotype" w:eastAsia="Palatino Linotype" w:cs="Palatino Linotype"/>
        </w:rPr>
      </w:pPr>
      <w:r>
        <w:rPr>
          <w:rFonts w:ascii="Palatino Linotype" w:hAnsi="Palatino Linotype" w:eastAsia="Palatino Linotype" w:cs="Palatino Linotype"/>
        </w:rPr>
        <w:t>Family Status</w:t>
      </w:r>
      <w:r>
        <w:rPr>
          <w:rFonts w:ascii="Palatino Linotype" w:hAnsi="Palatino Linotype" w:eastAsia="Palatino Linotype" w:cs="Palatino Linotype"/>
        </w:rPr>
        <w:tab/>
      </w:r>
      <w:r>
        <w:rPr>
          <w:rFonts w:ascii="Palatino Linotype" w:hAnsi="Palatino Linotype" w:eastAsia="Palatino Linotype" w:cs="Palatino Linotype"/>
        </w:rPr>
        <w:tab/>
      </w:r>
      <w:r>
        <w:rPr>
          <w:rFonts w:ascii="Palatino Linotype" w:hAnsi="Palatino Linotype" w:eastAsia="Palatino Linotype" w:cs="Palatino Linotype"/>
        </w:rPr>
        <w:tab/>
      </w:r>
      <w:r>
        <w:rPr>
          <w:rFonts w:ascii="Palatino Linotype" w:hAnsi="Palatino Linotype" w:eastAsia="Palatino Linotype" w:cs="Palatino Linotype"/>
        </w:rPr>
        <w:tab/>
      </w:r>
      <w:r>
        <w:rPr>
          <w:rFonts w:ascii="Palatino Linotype" w:hAnsi="Palatino Linotype" w:eastAsia="Palatino Linotype" w:cs="Palatino Linotype"/>
        </w:rPr>
        <w:t>Two Son</w:t>
      </w:r>
      <w:r>
        <w:rPr>
          <w:rFonts w:ascii="Palatino Linotype" w:hAnsi="Palatino Linotype" w:eastAsia="Palatino Linotype" w:cs="Palatino Linotype"/>
        </w:rPr>
        <w:tab/>
      </w:r>
    </w:p>
    <w:p w14:paraId="048288AC">
      <w:pPr>
        <w:spacing w:after="0" w:line="240" w:lineRule="auto"/>
        <w:jc w:val="both"/>
        <w:rPr>
          <w:rFonts w:ascii="Palatino Linotype" w:hAnsi="Palatino Linotype" w:eastAsia="Palatino Linotype" w:cs="Palatino Linotype"/>
        </w:rPr>
      </w:pPr>
      <w:r>
        <w:rPr>
          <w:rFonts w:ascii="Palatino Linotype" w:hAnsi="Palatino Linotype" w:eastAsia="Palatino Linotype" w:cs="Palatino Linotype"/>
        </w:rPr>
        <w:t>Linguistic Abilities</w:t>
      </w:r>
      <w:r>
        <w:rPr>
          <w:rFonts w:ascii="Palatino Linotype" w:hAnsi="Palatino Linotype" w:eastAsia="Palatino Linotype" w:cs="Palatino Linotype"/>
        </w:rPr>
        <w:tab/>
      </w:r>
      <w:r>
        <w:rPr>
          <w:rFonts w:ascii="Palatino Linotype" w:hAnsi="Palatino Linotype" w:eastAsia="Palatino Linotype" w:cs="Palatino Linotype"/>
        </w:rPr>
        <w:tab/>
      </w:r>
      <w:r>
        <w:rPr>
          <w:rFonts w:ascii="Palatino Linotype" w:hAnsi="Palatino Linotype" w:eastAsia="Palatino Linotype" w:cs="Palatino Linotype"/>
        </w:rPr>
        <w:tab/>
      </w:r>
      <w:r>
        <w:rPr>
          <w:rFonts w:ascii="Palatino Linotype" w:hAnsi="Palatino Linotype" w:eastAsia="Palatino Linotype" w:cs="Palatino Linotype"/>
        </w:rPr>
        <w:t>English &amp; Hindi.</w:t>
      </w:r>
    </w:p>
    <w:p w14:paraId="06D84BA4">
      <w:pPr>
        <w:spacing w:after="0" w:line="240" w:lineRule="auto"/>
        <w:rPr>
          <w:rFonts w:ascii="Times New Roman" w:hAnsi="Times New Roman" w:eastAsia="Times New Roman"/>
          <w:b/>
        </w:rPr>
      </w:pPr>
    </w:p>
    <w:p w14:paraId="32DA7486">
      <w:pPr>
        <w:spacing w:after="0" w:line="240" w:lineRule="auto"/>
        <w:rPr>
          <w:rFonts w:ascii="Times New Roman" w:hAnsi="Times New Roman" w:eastAsia="Times New Roman"/>
          <w:b/>
        </w:rPr>
      </w:pPr>
    </w:p>
    <w:p w14:paraId="01B4F706">
      <w:pPr>
        <w:spacing w:after="0" w:line="240" w:lineRule="auto"/>
        <w:rPr>
          <w:rFonts w:hint="default" w:ascii="Times New Roman" w:hAnsi="Times New Roman" w:eastAsia="Times New Roman"/>
          <w:b/>
          <w:lang w:val="en-US"/>
        </w:rPr>
      </w:pPr>
      <w:r>
        <w:rPr>
          <w:rFonts w:ascii="Times New Roman" w:hAnsi="Times New Roman" w:eastAsia="Times New Roman"/>
          <w:b/>
        </w:rPr>
        <w:t xml:space="preserve">Current Place:   </w:t>
      </w:r>
      <w:r>
        <w:rPr>
          <w:rFonts w:hint="default" w:ascii="Times New Roman" w:hAnsi="Times New Roman" w:eastAsia="Times New Roman"/>
          <w:lang w:val="en-US"/>
        </w:rPr>
        <w:t>New Delhi-India</w:t>
      </w:r>
    </w:p>
    <w:p w14:paraId="16755974">
      <w:pPr>
        <w:spacing w:after="0" w:line="240" w:lineRule="auto"/>
        <w:rPr>
          <w:rFonts w:ascii="Times New Roman" w:hAnsi="Times New Roman" w:eastAsia="Times New Roman"/>
          <w:b/>
        </w:rPr>
      </w:pPr>
    </w:p>
    <w:p w14:paraId="2EF57A6E">
      <w:pPr>
        <w:spacing w:after="0" w:line="240" w:lineRule="auto"/>
        <w:rPr>
          <w:rFonts w:ascii="Times New Roman" w:hAnsi="Times New Roman" w:eastAsia="Times New Roman"/>
        </w:rPr>
      </w:pPr>
      <w:r>
        <w:rPr>
          <w:rFonts w:ascii="Times New Roman" w:hAnsi="Times New Roman" w:eastAsia="Times New Roman"/>
          <w:b/>
        </w:rPr>
        <w:t>Date:</w:t>
      </w:r>
      <w:r>
        <w:rPr>
          <w:rFonts w:ascii="Times New Roman" w:hAnsi="Times New Roman" w:eastAsia="Times New Roman"/>
          <w:b/>
        </w:rPr>
        <w:tab/>
      </w:r>
      <w:r>
        <w:rPr>
          <w:rFonts w:ascii="Times New Roman" w:hAnsi="Times New Roman" w:eastAsia="Times New Roman"/>
          <w:b/>
        </w:rPr>
        <w:tab/>
      </w:r>
      <w:r>
        <w:rPr>
          <w:rFonts w:ascii="Times New Roman" w:hAnsi="Times New Roman" w:eastAsia="Times New Roman"/>
          <w:b/>
        </w:rPr>
        <w:tab/>
      </w:r>
      <w:r>
        <w:rPr>
          <w:rFonts w:ascii="Times New Roman" w:hAnsi="Times New Roman" w:eastAsia="Times New Roman"/>
          <w:b/>
        </w:rPr>
        <w:tab/>
      </w:r>
      <w:r>
        <w:rPr>
          <w:rFonts w:ascii="Times New Roman" w:hAnsi="Times New Roman" w:eastAsia="Times New Roman"/>
          <w:b/>
        </w:rPr>
        <w:tab/>
      </w:r>
      <w:r>
        <w:rPr>
          <w:rFonts w:ascii="Times New Roman" w:hAnsi="Times New Roman" w:eastAsia="Times New Roman"/>
          <w:b/>
        </w:rPr>
        <w:tab/>
      </w:r>
      <w:r>
        <w:rPr>
          <w:rFonts w:ascii="Times New Roman" w:hAnsi="Times New Roman" w:eastAsia="Times New Roman"/>
          <w:b/>
        </w:rPr>
        <w:tab/>
      </w:r>
      <w:r>
        <w:rPr>
          <w:rFonts w:ascii="Times New Roman" w:hAnsi="Times New Roman" w:eastAsia="Times New Roman"/>
          <w:b/>
        </w:rPr>
        <w:tab/>
      </w:r>
      <w:r>
        <w:rPr>
          <w:rFonts w:ascii="Times New Roman" w:hAnsi="Times New Roman" w:eastAsia="Times New Roman"/>
          <w:b/>
        </w:rPr>
        <w:tab/>
      </w:r>
    </w:p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2240" w:h="15840"/>
      <w:pgMar w:top="1440" w:right="1440" w:bottom="1440" w:left="1440" w:header="708" w:footer="708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Palatino Linotype">
    <w:panose1 w:val="02040502050505030304"/>
    <w:charset w:val="00"/>
    <w:family w:val="roman"/>
    <w:pitch w:val="default"/>
    <w:sig w:usb0="E0000287" w:usb1="40000013" w:usb2="00000000" w:usb3="00000000" w:csb0="2000019F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858828A"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A62CE0F">
    <w:pPr>
      <w:pStyle w:val="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6A8B791">
    <w:pPr>
      <w:pStyle w:val="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260F2DC">
    <w:pPr>
      <w:pStyle w:val="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2E8D5E1">
    <w:pPr>
      <w:pStyle w:val="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2ABCD18">
    <w:pPr>
      <w:pStyle w:val="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C8903F9"/>
    <w:multiLevelType w:val="singleLevel"/>
    <w:tmpl w:val="0C8903F9"/>
    <w:lvl w:ilvl="0" w:tentative="0">
      <w:start w:val="1"/>
      <w:numFmt w:val="bullet"/>
      <w:lvlText w:val="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abstractNum w:abstractNumId="1">
    <w:nsid w:val="22070F6A"/>
    <w:multiLevelType w:val="multilevel"/>
    <w:tmpl w:val="22070F6A"/>
    <w:lvl w:ilvl="0" w:tentative="0">
      <w:start w:val="1"/>
      <w:numFmt w:val="bullet"/>
      <w:lvlText w:val="•"/>
      <w:lvlJc w:val="left"/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2">
    <w:nsid w:val="2CEC222B"/>
    <w:multiLevelType w:val="multilevel"/>
    <w:tmpl w:val="2CEC222B"/>
    <w:lvl w:ilvl="0" w:tentative="0">
      <w:start w:val="1"/>
      <w:numFmt w:val="bullet"/>
      <w:lvlText w:val="•"/>
      <w:lvlJc w:val="left"/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3">
    <w:nsid w:val="341716B8"/>
    <w:multiLevelType w:val="multilevel"/>
    <w:tmpl w:val="341716B8"/>
    <w:lvl w:ilvl="0" w:tentative="0">
      <w:start w:val="1"/>
      <w:numFmt w:val="bullet"/>
      <w:lvlText w:val="•"/>
      <w:lvlJc w:val="left"/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4">
    <w:nsid w:val="35A67290"/>
    <w:multiLevelType w:val="multilevel"/>
    <w:tmpl w:val="35A67290"/>
    <w:lvl w:ilvl="0" w:tentative="0">
      <w:start w:val="1"/>
      <w:numFmt w:val="bullet"/>
      <w:lvlText w:val="•"/>
      <w:lvlJc w:val="left"/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5">
    <w:nsid w:val="524F6136"/>
    <w:multiLevelType w:val="multilevel"/>
    <w:tmpl w:val="524F6136"/>
    <w:lvl w:ilvl="0" w:tentative="0">
      <w:start w:val="1"/>
      <w:numFmt w:val="bullet"/>
      <w:lvlText w:val="•"/>
      <w:lvlJc w:val="left"/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6">
    <w:nsid w:val="5E355D47"/>
    <w:multiLevelType w:val="multilevel"/>
    <w:tmpl w:val="5E355D47"/>
    <w:lvl w:ilvl="0" w:tentative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>
    <w:nsid w:val="60765811"/>
    <w:multiLevelType w:val="multilevel"/>
    <w:tmpl w:val="60765811"/>
    <w:lvl w:ilvl="0" w:tentative="0">
      <w:start w:val="1"/>
      <w:numFmt w:val="bullet"/>
      <w:lvlText w:val="•"/>
      <w:lvlJc w:val="left"/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8">
    <w:nsid w:val="6CB23D71"/>
    <w:multiLevelType w:val="multilevel"/>
    <w:tmpl w:val="6CB23D71"/>
    <w:lvl w:ilvl="0" w:tentative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6"/>
  </w:num>
  <w:num w:numId="2">
    <w:abstractNumId w:val="2"/>
  </w:num>
  <w:num w:numId="3">
    <w:abstractNumId w:val="4"/>
  </w:num>
  <w:num w:numId="4">
    <w:abstractNumId w:val="7"/>
  </w:num>
  <w:num w:numId="5">
    <w:abstractNumId w:val="5"/>
  </w:num>
  <w:num w:numId="6">
    <w:abstractNumId w:val="8"/>
  </w:num>
  <w:num w:numId="7">
    <w:abstractNumId w:val="0"/>
  </w:num>
  <w:num w:numId="8">
    <w:abstractNumId w:val="3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720"/>
  <w:displayHorizontalDrawingGridEvery w:val="1"/>
  <w:displayVerticalDrawingGridEvery w:val="1"/>
  <w:noPunctuationKerning w:val="1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doNotLeaveBackslashAlone/>
    <w:ulTrailSpace/>
    <w:doNotExpandShiftReturn/>
    <w:doNotWrapTextWithPunct/>
    <w:doNotUseEastAsian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1BE3"/>
    <w:rsid w:val="000A1194"/>
    <w:rsid w:val="001172A1"/>
    <w:rsid w:val="00172A27"/>
    <w:rsid w:val="00176EF4"/>
    <w:rsid w:val="001C74F1"/>
    <w:rsid w:val="00204ED0"/>
    <w:rsid w:val="0023534D"/>
    <w:rsid w:val="00270BD9"/>
    <w:rsid w:val="00287D24"/>
    <w:rsid w:val="002C36A5"/>
    <w:rsid w:val="0037127C"/>
    <w:rsid w:val="004367E9"/>
    <w:rsid w:val="00452261"/>
    <w:rsid w:val="004620B7"/>
    <w:rsid w:val="004B047D"/>
    <w:rsid w:val="004D5949"/>
    <w:rsid w:val="005260E9"/>
    <w:rsid w:val="0053283B"/>
    <w:rsid w:val="00546A04"/>
    <w:rsid w:val="0062292F"/>
    <w:rsid w:val="00652D8A"/>
    <w:rsid w:val="00674D86"/>
    <w:rsid w:val="00687E4D"/>
    <w:rsid w:val="00725F4A"/>
    <w:rsid w:val="007422A6"/>
    <w:rsid w:val="007D60D4"/>
    <w:rsid w:val="007D638D"/>
    <w:rsid w:val="008B6E1D"/>
    <w:rsid w:val="0096399D"/>
    <w:rsid w:val="009919D3"/>
    <w:rsid w:val="009A6D8D"/>
    <w:rsid w:val="009D593B"/>
    <w:rsid w:val="00A6278E"/>
    <w:rsid w:val="00AC3722"/>
    <w:rsid w:val="00AC3FF2"/>
    <w:rsid w:val="00AD0634"/>
    <w:rsid w:val="00C53BCF"/>
    <w:rsid w:val="00C57BE3"/>
    <w:rsid w:val="00C84CEA"/>
    <w:rsid w:val="00CE5A4C"/>
    <w:rsid w:val="00DE2D96"/>
    <w:rsid w:val="00EB384E"/>
    <w:rsid w:val="00F15B64"/>
    <w:rsid w:val="00F8616D"/>
    <w:rsid w:val="00FF2CE8"/>
    <w:rsid w:val="09856FC4"/>
    <w:rsid w:val="0E21353B"/>
    <w:rsid w:val="3FAC02BF"/>
    <w:rsid w:val="58BB229F"/>
    <w:rsid w:val="59070E64"/>
    <w:rsid w:val="60DB6F32"/>
    <w:rsid w:val="61470479"/>
    <w:rsid w:val="657176FD"/>
    <w:rsid w:val="76BA3E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Calibri" w:hAnsi="Calibri" w:eastAsia="SimSun" w:cs="Times New Roman"/>
      <w:sz w:val="22"/>
      <w:szCs w:val="22"/>
      <w:lang w:val="en-US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qFormat/>
    <w:uiPriority w:val="0"/>
    <w:pPr>
      <w:spacing w:after="0"/>
      <w:jc w:val="right"/>
    </w:pPr>
    <w:rPr>
      <w:color w:val="39A5B7"/>
    </w:rPr>
  </w:style>
  <w:style w:type="paragraph" w:styleId="5">
    <w:name w:val="header"/>
    <w:basedOn w:val="1"/>
    <w:link w:val="9"/>
    <w:unhideWhenUsed/>
    <w:qFormat/>
    <w:uiPriority w:val="99"/>
    <w:pPr>
      <w:tabs>
        <w:tab w:val="center" w:pos="4680"/>
        <w:tab w:val="right" w:pos="9360"/>
      </w:tabs>
    </w:pPr>
  </w:style>
  <w:style w:type="character" w:styleId="6">
    <w:name w:val="Hyperlink"/>
    <w:basedOn w:val="2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paragraph" w:customStyle="1" w:styleId="7">
    <w:name w:val="Normal (Web) Char Char"/>
    <w:basedOn w:val="1"/>
    <w:qFormat/>
    <w:uiPriority w:val="0"/>
    <w:pPr>
      <w:spacing w:before="100" w:beforeAutospacing="1" w:after="100" w:afterAutospacing="1"/>
    </w:pPr>
    <w:rPr>
      <w:rFonts w:ascii="Times New Roman" w:hAnsi="Times New Roman"/>
    </w:rPr>
  </w:style>
  <w:style w:type="paragraph" w:customStyle="1" w:styleId="8">
    <w:name w:val="List Paragraph1"/>
    <w:basedOn w:val="1"/>
    <w:qFormat/>
    <w:uiPriority w:val="0"/>
    <w:pPr>
      <w:ind w:left="720"/>
      <w:contextualSpacing/>
    </w:pPr>
  </w:style>
  <w:style w:type="character" w:customStyle="1" w:styleId="9">
    <w:name w:val="Header Char"/>
    <w:basedOn w:val="2"/>
    <w:link w:val="5"/>
    <w:qFormat/>
    <w:uiPriority w:val="99"/>
    <w:rPr>
      <w:rFonts w:ascii="Calibri" w:hAnsi="Calibri"/>
      <w:sz w:val="22"/>
      <w:szCs w:val="22"/>
      <w:lang w:val="en-US"/>
    </w:rPr>
  </w:style>
  <w:style w:type="character" w:customStyle="1" w:styleId="10">
    <w:name w:val="Unresolved Mention"/>
    <w:basedOn w:val="2"/>
    <w:semiHidden/>
    <w:unhideWhenUsed/>
    <w:qFormat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numbering" Target="numbering.xml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HP</Company>
  <Pages>4</Pages>
  <Words>867</Words>
  <Characters>5290</Characters>
  <Lines>44</Lines>
  <Paragraphs>12</Paragraphs>
  <TotalTime>22</TotalTime>
  <ScaleCrop>false</ScaleCrop>
  <LinksUpToDate>false</LinksUpToDate>
  <CharactersWithSpaces>6145</CharactersWithSpaces>
  <Application>WPS Office_12.2.0.21546_F1E327BC-269C-435d-A152-05C5408002CA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2022-08-15T11:23:00Z</dcterms:created>
  <dc:creator>INTEL</dc:creator>
  <cp:lastModifiedBy>Autoteile</cp:lastModifiedBy>
  <dcterms:modified xsi:type="dcterms:W3CDTF">2025-06-29T09:23:18Z</dcterms:modified>
  <dc:title>Priya Puri</dc:title>
  <cp:revision>28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1033-12.2.0.21546</vt:lpwstr>
  </property>
  <property fmtid="{D5CDD505-2E9C-101B-9397-08002B2CF9AE}" pid="3" name="ICV">
    <vt:lpwstr>38D94EA5CA8D4C9DAB611AF576F74E61_13</vt:lpwstr>
  </property>
</Properties>
</file>