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157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                    </w:t>
      </w:r>
    </w:p>
    <w:p>
      <w:pPr>
        <w:pStyle w:val="style157"/>
        <w:rPr>
          <w:b/>
          <w:lang w:val="en-US"/>
        </w:rPr>
      </w:pPr>
      <w:r>
        <w:rPr>
          <w:lang w:val="en-US"/>
        </w:rPr>
        <w:t xml:space="preserve">       </w:t>
      </w:r>
      <w:r>
        <w:rPr>
          <w:rFonts w:ascii="Tahoma" w:cs="Tahoma" w:hAnsi="Tahoma"/>
          <w:noProof/>
          <w:sz w:val="32"/>
          <w:lang w:eastAsia="en-IN"/>
        </w:rPr>
        <w:drawing>
          <wp:inline distL="0" distT="0" distB="0" distR="0">
            <wp:extent cx="1033670" cy="972350"/>
            <wp:effectExtent l="0" t="0" r="0" b="0"/>
            <wp:docPr id="1026" name="Picture 3" descr="saran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2" cstate="print"/>
                    <a:srcRect l="0" t="5932" r="0" b="0"/>
                    <a:stretch/>
                  </pic:blipFill>
                  <pic:spPr>
                    <a:xfrm rot="0">
                      <a:off x="0" y="0"/>
                      <a:ext cx="1033670" cy="97235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                                                                                            </w:t>
      </w:r>
      <w:r>
        <w:rPr>
          <w:rStyle w:val="style4098"/>
          <w:sz w:val="36"/>
        </w:rPr>
        <w:t>Satguru Saran</w:t>
      </w:r>
    </w:p>
    <w:p>
      <w:pPr>
        <w:pStyle w:val="style157"/>
        <w:rPr>
          <w:b/>
          <w:lang w:val="en-US"/>
        </w:rPr>
      </w:pPr>
      <w:r>
        <w:rPr>
          <w:lang w:val="en-US"/>
        </w:rPr>
        <w:t xml:space="preserve">        </w:t>
      </w:r>
      <w:r>
        <w:rPr>
          <w:lang w:val="en-US"/>
        </w:rPr>
        <w:t xml:space="preserve">                                                                                                                            </w:t>
      </w:r>
      <w:r>
        <w:rPr>
          <w:lang w:val="en-US"/>
        </w:rPr>
        <w:t xml:space="preserve">   </w:t>
      </w:r>
      <w:r>
        <w:rPr>
          <w:lang w:val="en-US"/>
        </w:rPr>
        <w:t xml:space="preserve"> Mobile No:</w:t>
      </w:r>
      <w:r>
        <w:rPr>
          <w:b/>
          <w:lang w:val="en-US"/>
        </w:rPr>
        <w:t>8791824035</w:t>
      </w:r>
    </w:p>
    <w:p>
      <w:pPr>
        <w:pStyle w:val="style157"/>
        <w:rPr>
          <w:u w:val="single"/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                    </w:t>
      </w:r>
      <w:r>
        <w:rPr>
          <w:lang w:val="en-US"/>
        </w:rPr>
        <w:t xml:space="preserve">Email: </w:t>
      </w:r>
      <w:r>
        <w:rPr/>
        <w:fldChar w:fldCharType="begin"/>
      </w:r>
      <w:r>
        <w:instrText xml:space="preserve"> HYPERLINK "mailto:satgurusaran@yahoo.com" </w:instrText>
      </w:r>
      <w:r>
        <w:rPr/>
        <w:fldChar w:fldCharType="separate"/>
      </w:r>
      <w:r>
        <w:rPr>
          <w:rStyle w:val="style85"/>
          <w:lang w:val="en-US"/>
        </w:rPr>
        <w:t>satgurusaran@yahoo.com</w:t>
      </w:r>
      <w:r>
        <w:rPr/>
        <w:fldChar w:fldCharType="end"/>
      </w:r>
    </w:p>
    <w:p>
      <w:pPr>
        <w:pStyle w:val="style157"/>
        <w:rPr>
          <w:u w:val="single"/>
          <w:lang w:val="en-US"/>
        </w:rPr>
      </w:pPr>
      <w:r>
        <w:rPr>
          <w:noProof/>
          <w:lang w:eastAsia="en-IN"/>
        </w:rPr>
        <mc:AlternateContent>
          <mc:Choice Requires="wps">
            <w:drawing>
              <wp:anchor distT="0" distB="0" distL="0" distR="0" simplePos="false" relativeHeight="2" behindDoc="false" locked="false" layoutInCell="true" allowOverlap="true">
                <wp:simplePos x="0" y="0"/>
                <wp:positionH relativeFrom="column">
                  <wp:posOffset>-488950</wp:posOffset>
                </wp:positionH>
                <wp:positionV relativeFrom="paragraph">
                  <wp:posOffset>141605</wp:posOffset>
                </wp:positionV>
                <wp:extent cx="7155815" cy="0"/>
                <wp:effectExtent l="0" t="19050" r="26035" b="38100"/>
                <wp:wrapNone/>
                <wp:docPr id="1027" name="Straight Connector 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155815" cy="0"/>
                        </a:xfrm>
                        <a:prstGeom prst="line"/>
                        <a:ln cmpd="thickThin" cap="flat" w="57150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1027" filled="f" stroked="t" from="-38.5pt,11.15pt" to="524.95pt,11.15pt" style="position:absolute;z-index:2;mso-position-horizontal-relative:text;mso-position-vertical-relative:text;mso-width-percent:0;mso-height-percent:0;mso-width-relative:page;mso-height-relative:page;mso-wrap-distance-left:0.0pt;mso-wrap-distance-right:0.0pt;visibility:visible;">
                <v:stroke linestyle="thickThin" weight="4.5pt"/>
                <v:fill/>
              </v:line>
            </w:pict>
          </mc:Fallback>
        </mc:AlternateContent>
      </w:r>
    </w:p>
    <w:p>
      <w:pPr>
        <w:pStyle w:val="style157"/>
        <w:rPr>
          <w:u w:val="single"/>
          <w:lang w:val="en-US"/>
        </w:rPr>
      </w:pPr>
    </w:p>
    <w:p>
      <w:pPr>
        <w:pStyle w:val="style157"/>
        <w:rPr>
          <w:lang w:val="en-US"/>
        </w:rPr>
      </w:pPr>
    </w:p>
    <w:p>
      <w:pPr>
        <w:pStyle w:val="style157"/>
        <w:rPr>
          <w:rFonts w:cs="Calibri"/>
          <w:lang w:val="en-US"/>
        </w:rPr>
      </w:pPr>
    </w:p>
    <w:p>
      <w:pPr>
        <w:pStyle w:val="style157"/>
        <w:rPr>
          <w:rFonts w:cs="Calibri"/>
          <w:b/>
          <w:lang w:val="en-US"/>
        </w:rPr>
      </w:pPr>
      <w:r>
        <w:rPr>
          <w:rFonts w:cs="Calibri"/>
          <w:b/>
          <w:lang w:val="en-US"/>
        </w:rPr>
        <w:t>Objective:</w:t>
      </w:r>
    </w:p>
    <w:p>
      <w:pPr>
        <w:pStyle w:val="style157"/>
        <w:rPr>
          <w:rFonts w:cs="Calibri"/>
          <w:lang w:val="en-US"/>
        </w:rPr>
      </w:pPr>
      <w:r>
        <w:rPr>
          <w:rFonts w:cs="Calibri"/>
          <w:lang w:val="en-US"/>
        </w:rPr>
        <w:t>To perform work assigned to the utmost satisfaction of my superiors and contribute to the organization’s success.</w:t>
      </w:r>
    </w:p>
    <w:p>
      <w:pPr>
        <w:pStyle w:val="style157"/>
        <w:rPr>
          <w:rFonts w:cs="Calibri"/>
          <w:lang w:val="en-US"/>
        </w:rPr>
      </w:pPr>
    </w:p>
    <w:p>
      <w:pPr>
        <w:pStyle w:val="style157"/>
        <w:rPr>
          <w:rFonts w:cs="Calibri"/>
          <w:b/>
          <w:lang w:val="en-US"/>
        </w:rPr>
      </w:pPr>
      <w:r>
        <w:rPr>
          <w:rFonts w:cs="Calibri"/>
          <w:b/>
          <w:u w:val="single"/>
          <w:lang w:val="en-US"/>
        </w:rPr>
        <w:t xml:space="preserve">Technical </w:t>
      </w:r>
      <w:r>
        <w:rPr>
          <w:rFonts w:cs="Calibri"/>
          <w:b/>
          <w:u w:val="single"/>
          <w:lang w:val="en-US"/>
        </w:rPr>
        <w:t>Experience</w:t>
      </w:r>
      <w:r>
        <w:rPr>
          <w:rFonts w:cs="Calibri"/>
          <w:b/>
          <w:lang w:val="en-US"/>
        </w:rPr>
        <w:t>:</w:t>
      </w:r>
      <w:r>
        <w:rPr>
          <w:rFonts w:cs="Calibri"/>
          <w:b/>
          <w:lang w:val="en-US"/>
        </w:rPr>
        <w:t xml:space="preserve"> 16years</w:t>
      </w:r>
    </w:p>
    <w:p>
      <w:pPr>
        <w:pStyle w:val="style157"/>
        <w:rPr>
          <w:rFonts w:cs="Calibri"/>
          <w:b/>
          <w:lang w:val="en-US"/>
        </w:rPr>
      </w:pPr>
    </w:p>
    <w:p>
      <w:pPr>
        <w:pStyle w:val="style157"/>
        <w:rPr>
          <w:rFonts w:cs="Calibri"/>
          <w:lang w:val="en-US"/>
        </w:rPr>
      </w:pPr>
      <w:r>
        <w:rPr>
          <w:rFonts w:cs="Calibri"/>
          <w:b/>
          <w:u w:val="single"/>
          <w:lang w:val="en-US"/>
        </w:rPr>
        <w:t xml:space="preserve">M/S </w:t>
      </w:r>
      <w:r>
        <w:rPr>
          <w:rFonts w:cs="Calibri"/>
          <w:b/>
          <w:u w:val="single"/>
          <w:lang w:val="en-US"/>
        </w:rPr>
        <w:t>Prem Motors Pvt Ltd</w:t>
      </w:r>
      <w:r>
        <w:rPr>
          <w:rFonts w:cs="Calibri"/>
          <w:b/>
          <w:lang w:val="en-US"/>
        </w:rPr>
        <w:t xml:space="preserve"> (Sep 20</w:t>
      </w:r>
      <w:r>
        <w:rPr>
          <w:rFonts w:cs="Calibri"/>
          <w:b/>
          <w:lang w:val="en-US"/>
        </w:rPr>
        <w:t>18</w:t>
      </w:r>
      <w:r>
        <w:rPr>
          <w:rFonts w:cs="Calibri"/>
          <w:b/>
          <w:lang w:val="en-US"/>
        </w:rPr>
        <w:t xml:space="preserve"> – Till date</w:t>
      </w:r>
      <w:r>
        <w:rPr>
          <w:rFonts w:cs="Calibri"/>
          <w:lang w:val="en-US"/>
        </w:rPr>
        <w:t>)</w:t>
      </w:r>
      <w:r>
        <w:rPr>
          <w:rFonts w:cs="Calibri"/>
          <w:lang w:val="en-US"/>
        </w:rPr>
        <w:t xml:space="preserve"> </w:t>
      </w:r>
      <w:r>
        <w:rPr>
          <w:rFonts w:cs="Calibri"/>
          <w:b/>
          <w:bCs/>
          <w:lang w:val="en-US"/>
        </w:rPr>
        <w:t>6 years</w:t>
      </w:r>
    </w:p>
    <w:p>
      <w:pPr>
        <w:pStyle w:val="style157"/>
        <w:rPr>
          <w:rFonts w:cs="Calibri"/>
          <w:lang w:val="en-US"/>
        </w:rPr>
      </w:pPr>
      <w:r>
        <w:rPr>
          <w:rFonts w:cs="Calibri"/>
          <w:b/>
          <w:lang w:val="en-US"/>
        </w:rPr>
        <w:t xml:space="preserve"> </w:t>
      </w:r>
      <w:r>
        <w:rPr>
          <w:rFonts w:cs="Calibri"/>
          <w:b/>
          <w:lang w:val="en-US"/>
        </w:rPr>
        <w:t xml:space="preserve">Body </w:t>
      </w:r>
      <w:r>
        <w:rPr>
          <w:rFonts w:cs="Calibri"/>
          <w:b/>
          <w:lang w:val="en-US"/>
        </w:rPr>
        <w:t>shop Manager</w:t>
      </w:r>
      <w:r>
        <w:rPr>
          <w:rFonts w:cs="Calibri"/>
          <w:lang w:val="en-US"/>
        </w:rPr>
        <w:t xml:space="preserve"> </w:t>
      </w:r>
      <w:bookmarkStart w:id="0" w:name="_GoBack"/>
      <w:bookmarkEnd w:id="0"/>
    </w:p>
    <w:p>
      <w:pPr>
        <w:pStyle w:val="style157"/>
        <w:numPr>
          <w:ilvl w:val="0"/>
          <w:numId w:val="1"/>
        </w:numPr>
        <w:rPr>
          <w:rFonts w:cs="Calibri"/>
          <w:lang w:val="en-US"/>
        </w:rPr>
      </w:pPr>
      <w:r>
        <w:rPr>
          <w:rFonts w:cs="Calibri"/>
          <w:lang w:val="en-US"/>
        </w:rPr>
        <w:t>Provided leadership for a team and ensured high-quality customer service.</w:t>
      </w:r>
    </w:p>
    <w:p>
      <w:pPr>
        <w:pStyle w:val="style157"/>
        <w:numPr>
          <w:ilvl w:val="0"/>
          <w:numId w:val="1"/>
        </w:numPr>
        <w:rPr>
          <w:rFonts w:cs="Calibri"/>
          <w:lang w:val="en-US"/>
        </w:rPr>
      </w:pPr>
      <w:r>
        <w:rPr>
          <w:rFonts w:cs="Calibri"/>
          <w:lang w:val="en-US"/>
        </w:rPr>
        <w:t>Managed body shop and service department operations.</w:t>
      </w:r>
    </w:p>
    <w:p>
      <w:pPr>
        <w:pStyle w:val="style157"/>
        <w:numPr>
          <w:ilvl w:val="0"/>
          <w:numId w:val="1"/>
        </w:numPr>
        <w:rPr>
          <w:rFonts w:cs="Calibri"/>
          <w:lang w:val="en-US"/>
        </w:rPr>
      </w:pPr>
      <w:r>
        <w:t>Manage the workflow to optimize productivity and meet customer deadlines.</w:t>
      </w:r>
    </w:p>
    <w:p>
      <w:pPr>
        <w:pStyle w:val="style157"/>
        <w:numPr>
          <w:ilvl w:val="0"/>
          <w:numId w:val="1"/>
        </w:numPr>
        <w:rPr>
          <w:rFonts w:cs="Calibri"/>
          <w:lang w:val="en-US"/>
        </w:rPr>
      </w:pPr>
      <w:r>
        <w:t>Hire, train, and manage body shop technicians and other staff members.</w:t>
      </w:r>
    </w:p>
    <w:p>
      <w:pPr>
        <w:pStyle w:val="style157"/>
        <w:numPr>
          <w:ilvl w:val="0"/>
          <w:numId w:val="1"/>
        </w:numPr>
        <w:rPr>
          <w:rFonts w:cs="Calibri"/>
          <w:lang w:val="en-US"/>
        </w:rPr>
      </w:pPr>
      <w:r>
        <w:t>Schedule work shifts and assign tasks based on skill levels and shop needs.</w:t>
      </w:r>
    </w:p>
    <w:p>
      <w:pPr>
        <w:pStyle w:val="style157"/>
        <w:numPr>
          <w:ilvl w:val="0"/>
          <w:numId w:val="1"/>
        </w:numPr>
        <w:rPr>
          <w:rFonts w:cs="Calibri"/>
          <w:lang w:val="en-US"/>
        </w:rPr>
      </w:pPr>
      <w:r>
        <w:rPr>
          <w:rFonts w:cs="Calibri"/>
          <w:lang w:val="en-US"/>
        </w:rPr>
        <w:t>Handled day-to-day management of staff and resolved departmental conflicts.</w:t>
      </w:r>
    </w:p>
    <w:p>
      <w:pPr>
        <w:pStyle w:val="style157"/>
        <w:numPr>
          <w:ilvl w:val="0"/>
          <w:numId w:val="1"/>
        </w:numPr>
        <w:rPr>
          <w:rFonts w:cs="Calibri"/>
          <w:lang w:val="en-US"/>
        </w:rPr>
      </w:pPr>
      <w:r>
        <w:rPr>
          <w:rFonts w:cs="Calibri"/>
          <w:lang w:val="en-US"/>
        </w:rPr>
        <w:t>Scheduled and coordinated production operations to achieve targets.</w:t>
      </w:r>
    </w:p>
    <w:p>
      <w:pPr>
        <w:pStyle w:val="style157"/>
        <w:numPr>
          <w:ilvl w:val="0"/>
          <w:numId w:val="1"/>
        </w:numPr>
        <w:rPr>
          <w:rFonts w:cs="Calibri"/>
          <w:lang w:val="en-US"/>
        </w:rPr>
      </w:pPr>
      <w:r>
        <w:rPr>
          <w:rFonts w:cs="Calibri"/>
          <w:lang w:val="en-US"/>
        </w:rPr>
        <w:t>Developed and implemented promotional materials and advertisements.</w:t>
      </w:r>
    </w:p>
    <w:p>
      <w:pPr>
        <w:pStyle w:val="style157"/>
        <w:numPr>
          <w:ilvl w:val="0"/>
          <w:numId w:val="1"/>
        </w:numPr>
        <w:rPr>
          <w:rFonts w:cs="Calibri"/>
          <w:lang w:val="en-US"/>
        </w:rPr>
      </w:pPr>
      <w:r>
        <w:rPr>
          <w:rFonts w:cs="Calibri"/>
          <w:lang w:val="en-US"/>
        </w:rPr>
        <w:t>Supervised administrative services related to automobile repairs.</w:t>
      </w:r>
    </w:p>
    <w:p>
      <w:pPr>
        <w:pStyle w:val="style157"/>
        <w:numPr>
          <w:ilvl w:val="0"/>
          <w:numId w:val="1"/>
        </w:numPr>
        <w:rPr>
          <w:rFonts w:cs="Calibri"/>
          <w:lang w:val="en-US"/>
        </w:rPr>
      </w:pPr>
      <w:r>
        <w:rPr>
          <w:rFonts w:cs="Calibri"/>
          <w:lang w:val="en-US"/>
        </w:rPr>
        <w:t>Conducted monthly customer care meetings and maintained workshop records.</w:t>
      </w:r>
    </w:p>
    <w:p>
      <w:pPr>
        <w:pStyle w:val="style157"/>
        <w:numPr>
          <w:ilvl w:val="0"/>
          <w:numId w:val="1"/>
        </w:numPr>
        <w:rPr>
          <w:rFonts w:cs="Calibri"/>
          <w:lang w:val="en-US"/>
        </w:rPr>
      </w:pPr>
      <w:r>
        <w:t>Conduct performance reviews and provide ongoing training and development.</w:t>
      </w:r>
    </w:p>
    <w:p>
      <w:pPr>
        <w:pStyle w:val="style157"/>
        <w:numPr>
          <w:ilvl w:val="0"/>
          <w:numId w:val="1"/>
        </w:numPr>
        <w:rPr>
          <w:rFonts w:cs="Calibri"/>
          <w:lang w:val="en-US"/>
        </w:rPr>
      </w:pPr>
      <w:r>
        <w:t>Provide estimates and discuss repair options with customers.</w:t>
      </w:r>
    </w:p>
    <w:p>
      <w:pPr>
        <w:pStyle w:val="style157"/>
        <w:numPr>
          <w:ilvl w:val="0"/>
          <w:numId w:val="1"/>
        </w:numPr>
        <w:rPr>
          <w:rFonts w:cs="Calibri"/>
          <w:lang w:val="en-US"/>
        </w:rPr>
      </w:pPr>
      <w:r>
        <w:t>Handle customer inquiries, complaints, and service requests.</w:t>
      </w:r>
    </w:p>
    <w:p>
      <w:pPr>
        <w:pStyle w:val="style157"/>
        <w:numPr>
          <w:ilvl w:val="0"/>
          <w:numId w:val="1"/>
        </w:numPr>
        <w:rPr>
          <w:rFonts w:cs="Calibri"/>
          <w:lang w:val="en-US"/>
        </w:rPr>
      </w:pPr>
      <w:r>
        <w:t>Ensure high levels of customer satisfaction through quality service and effective communication.</w:t>
      </w:r>
    </w:p>
    <w:p>
      <w:pPr>
        <w:pStyle w:val="style157"/>
        <w:numPr>
          <w:ilvl w:val="0"/>
          <w:numId w:val="1"/>
        </w:numPr>
        <w:rPr>
          <w:rFonts w:cs="Calibri"/>
          <w:lang w:val="en-US"/>
        </w:rPr>
      </w:pPr>
      <w:r>
        <w:t>Monitor the quality of repair work to ensure it meets industry standards and shop specifications.</w:t>
      </w:r>
    </w:p>
    <w:p>
      <w:pPr>
        <w:pStyle w:val="style157"/>
        <w:numPr>
          <w:ilvl w:val="0"/>
          <w:numId w:val="1"/>
        </w:numPr>
        <w:rPr>
          <w:rFonts w:cs="Calibri"/>
          <w:lang w:val="en-US"/>
        </w:rPr>
      </w:pPr>
      <w:r>
        <w:t xml:space="preserve">Prepare and manage the shop’s budget, including </w:t>
      </w:r>
      <w:r>
        <w:t>labour</w:t>
      </w:r>
      <w:r>
        <w:t>, materials, and overhead costs.</w:t>
      </w:r>
    </w:p>
    <w:p>
      <w:pPr>
        <w:pStyle w:val="style157"/>
        <w:numPr>
          <w:ilvl w:val="0"/>
          <w:numId w:val="1"/>
        </w:numPr>
        <w:rPr>
          <w:rFonts w:cs="Calibri"/>
          <w:lang w:val="en-US"/>
        </w:rPr>
      </w:pPr>
      <w:r>
        <w:t>Establish and maintain relationships with parts suppliers and vendors.</w:t>
      </w:r>
    </w:p>
    <w:p>
      <w:pPr>
        <w:pStyle w:val="style157"/>
        <w:numPr>
          <w:ilvl w:val="0"/>
          <w:numId w:val="1"/>
        </w:numPr>
        <w:rPr>
          <w:rFonts w:cs="Calibri"/>
          <w:lang w:val="en-US"/>
        </w:rPr>
      </w:pPr>
      <w:r>
        <w:t>Maintain accurate records of repairs, customer interactions, and financial transactions.</w:t>
      </w:r>
    </w:p>
    <w:p>
      <w:pPr>
        <w:pStyle w:val="style157"/>
        <w:numPr>
          <w:ilvl w:val="0"/>
          <w:numId w:val="1"/>
        </w:numPr>
        <w:rPr>
          <w:rFonts w:cs="Calibri"/>
          <w:lang w:val="en-US"/>
        </w:rPr>
      </w:pPr>
      <w:r>
        <w:t>Develop strategies to attract new customers and retain existing ones</w:t>
      </w:r>
      <w:r>
        <w:t>.</w:t>
      </w:r>
    </w:p>
    <w:p>
      <w:pPr>
        <w:pStyle w:val="style157"/>
        <w:rPr>
          <w:rFonts w:cs="Calibri"/>
          <w:b/>
          <w:lang w:val="en-US"/>
        </w:rPr>
      </w:pPr>
      <w:r>
        <w:rPr>
          <w:rFonts w:cs="Calibri"/>
          <w:b/>
          <w:u w:val="single"/>
          <w:lang w:val="en-US"/>
        </w:rPr>
        <w:t xml:space="preserve">M/S </w:t>
      </w:r>
      <w:r>
        <w:rPr>
          <w:rFonts w:cs="Calibri"/>
          <w:b/>
          <w:u w:val="single"/>
          <w:lang w:val="en-US"/>
        </w:rPr>
        <w:t>Brakes India (TVS Brakes India Ltd)</w:t>
      </w:r>
      <w:r>
        <w:rPr>
          <w:rFonts w:cs="Calibri"/>
          <w:b/>
          <w:lang w:val="en-US"/>
        </w:rPr>
        <w:t xml:space="preserve"> (Sep 2016 - Aug 201</w:t>
      </w:r>
      <w:r>
        <w:rPr>
          <w:rFonts w:cs="Calibri"/>
          <w:b/>
          <w:lang w:val="en-US"/>
        </w:rPr>
        <w:t>8</w:t>
      </w:r>
      <w:r>
        <w:rPr>
          <w:rFonts w:cs="Calibri"/>
          <w:b/>
          <w:lang w:val="en-US"/>
        </w:rPr>
        <w:t>)</w:t>
      </w:r>
    </w:p>
    <w:p>
      <w:pPr>
        <w:pStyle w:val="style157"/>
        <w:rPr>
          <w:rFonts w:cs="Calibri"/>
          <w:lang w:val="en-US"/>
        </w:rPr>
      </w:pPr>
      <w:r>
        <w:rPr>
          <w:rFonts w:cs="Calibri"/>
          <w:b/>
          <w:lang w:val="en-US"/>
        </w:rPr>
        <w:t>Service Manager</w:t>
      </w:r>
      <w:r>
        <w:rPr>
          <w:rFonts w:cs="Calibri"/>
          <w:lang w:val="en-US"/>
        </w:rPr>
        <w:t xml:space="preserve"> (Field Service Engineer)</w:t>
      </w:r>
    </w:p>
    <w:p>
      <w:pPr>
        <w:pStyle w:val="style0"/>
        <w:numPr>
          <w:ilvl w:val="0"/>
          <w:numId w:val="9"/>
        </w:numPr>
        <w:rPr>
          <w:rFonts w:ascii="Calibri" w:cs="Calibri" w:hAnsi="Calibri"/>
          <w:b/>
          <w:sz w:val="22"/>
          <w:szCs w:val="22"/>
        </w:rPr>
      </w:pPr>
      <w:r>
        <w:rPr>
          <w:rFonts w:ascii="Calibri" w:cs="Calibri" w:hAnsi="Calibri"/>
          <w:sz w:val="22"/>
          <w:szCs w:val="22"/>
        </w:rPr>
        <w:t xml:space="preserve">To attend customer complaints/ JI related to brakes at different OEM Dealers (i.e. </w:t>
      </w:r>
      <w:r>
        <w:rPr>
          <w:rFonts w:ascii="Calibri" w:cs="Calibri" w:hAnsi="Calibri"/>
          <w:b/>
          <w:sz w:val="22"/>
          <w:szCs w:val="22"/>
        </w:rPr>
        <w:t xml:space="preserve">MSIL, HCIL,TML PCBU, M&amp;M AD, Nissan, Skoda, VW,SML ISUZU, VECV, FML, MTBD, DICV, AL LLCV &amp; HCV, MAN Trucks, TMTL, TAFE, Escorts, M&amp;M TD, JCB, Terex, </w:t>
      </w:r>
      <w:r>
        <w:rPr>
          <w:rFonts w:ascii="Calibri" w:cs="Calibri" w:hAnsi="Calibri"/>
          <w:b/>
          <w:sz w:val="22"/>
          <w:szCs w:val="22"/>
        </w:rPr>
        <w:t>etc</w:t>
      </w:r>
      <w:r>
        <w:rPr>
          <w:rFonts w:ascii="Calibri" w:cs="Calibri" w:hAnsi="Calibri"/>
          <w:b/>
          <w:sz w:val="22"/>
          <w:szCs w:val="22"/>
        </w:rPr>
        <w:t>).</w:t>
      </w:r>
    </w:p>
    <w:p>
      <w:pPr>
        <w:pStyle w:val="style0"/>
        <w:numPr>
          <w:ilvl w:val="0"/>
          <w:numId w:val="9"/>
        </w:numPr>
        <w:rPr>
          <w:rFonts w:ascii="Calibri" w:cs="Calibri" w:hAnsi="Calibri"/>
          <w:sz w:val="22"/>
          <w:szCs w:val="22"/>
        </w:rPr>
      </w:pPr>
      <w:r>
        <w:rPr>
          <w:rFonts w:ascii="Calibri" w:cs="Calibri" w:hAnsi="Calibri"/>
          <w:sz w:val="22"/>
          <w:szCs w:val="22"/>
        </w:rPr>
        <w:t>Target base conducting training programs on new products at different OEM dealers.</w:t>
      </w:r>
    </w:p>
    <w:p>
      <w:pPr>
        <w:pStyle w:val="style0"/>
        <w:numPr>
          <w:ilvl w:val="0"/>
          <w:numId w:val="9"/>
        </w:numPr>
        <w:rPr>
          <w:rFonts w:ascii="Calibri" w:cs="Calibri" w:hAnsi="Calibri"/>
          <w:sz w:val="22"/>
          <w:szCs w:val="22"/>
        </w:rPr>
      </w:pPr>
      <w:r>
        <w:rPr>
          <w:rFonts w:ascii="Calibri" w:cs="Calibri" w:hAnsi="Calibri"/>
          <w:sz w:val="22"/>
          <w:szCs w:val="22"/>
        </w:rPr>
        <w:t>Target base OEM Dealer visits to collect Field Feedback on New, Existing, and Competitor products.</w:t>
      </w:r>
    </w:p>
    <w:p>
      <w:pPr>
        <w:pStyle w:val="style0"/>
        <w:numPr>
          <w:ilvl w:val="0"/>
          <w:numId w:val="9"/>
        </w:numPr>
        <w:rPr>
          <w:rFonts w:ascii="Calibri" w:cs="Calibri" w:hAnsi="Calibri"/>
          <w:sz w:val="22"/>
          <w:szCs w:val="22"/>
        </w:rPr>
      </w:pPr>
      <w:r>
        <w:rPr>
          <w:rFonts w:ascii="Calibri" w:cs="Calibri" w:hAnsi="Calibri"/>
          <w:sz w:val="22"/>
          <w:szCs w:val="22"/>
        </w:rPr>
        <w:t>Target base OEM AO/RO visits to meet CSMs, ASM, RSM to collect product feedback, to build good rapport and understand their requirements from Brakes India.</w:t>
      </w:r>
    </w:p>
    <w:p>
      <w:pPr>
        <w:pStyle w:val="style0"/>
        <w:numPr>
          <w:ilvl w:val="0"/>
          <w:numId w:val="9"/>
        </w:numPr>
        <w:rPr>
          <w:rFonts w:ascii="Calibri" w:cs="Calibri" w:hAnsi="Calibri"/>
          <w:sz w:val="22"/>
          <w:szCs w:val="22"/>
        </w:rPr>
      </w:pPr>
      <w:r>
        <w:rPr>
          <w:rFonts w:ascii="Calibri" w:cs="Calibri" w:hAnsi="Calibri"/>
          <w:sz w:val="22"/>
          <w:szCs w:val="22"/>
        </w:rPr>
        <w:t>Trial Fitments &amp; its feedback on upcoming new products.</w:t>
      </w:r>
    </w:p>
    <w:p>
      <w:pPr>
        <w:pStyle w:val="style0"/>
        <w:numPr>
          <w:ilvl w:val="0"/>
          <w:numId w:val="9"/>
        </w:numPr>
        <w:rPr>
          <w:rFonts w:ascii="Calibri" w:cs="Calibri" w:hAnsi="Calibri"/>
          <w:sz w:val="22"/>
          <w:szCs w:val="22"/>
        </w:rPr>
      </w:pPr>
      <w:r>
        <w:rPr>
          <w:rFonts w:ascii="Calibri" w:cs="Calibri" w:hAnsi="Calibri"/>
          <w:sz w:val="22"/>
          <w:szCs w:val="22"/>
        </w:rPr>
        <w:t>Conducting Promotional Activities (Van campaign, Umbrella Campaign, Canopy Campaign) along with Field Parts Engineering.</w:t>
      </w:r>
    </w:p>
    <w:p>
      <w:pPr>
        <w:pStyle w:val="style0"/>
        <w:numPr>
          <w:ilvl w:val="0"/>
          <w:numId w:val="9"/>
        </w:numPr>
        <w:rPr>
          <w:rFonts w:ascii="Calibri" w:cs="Calibri" w:hAnsi="Calibri"/>
          <w:sz w:val="22"/>
          <w:szCs w:val="22"/>
        </w:rPr>
      </w:pPr>
      <w:r>
        <w:rPr>
          <w:rFonts w:ascii="Calibri" w:cs="Calibri" w:hAnsi="Calibri"/>
          <w:sz w:val="22"/>
          <w:szCs w:val="22"/>
        </w:rPr>
        <w:t>Conducting Dealers Meet and Mechanics Meet along with Field Parts Engineers it’s a sales promotional Activities.</w:t>
      </w:r>
    </w:p>
    <w:p>
      <w:pPr>
        <w:pStyle w:val="style0"/>
        <w:numPr>
          <w:ilvl w:val="0"/>
          <w:numId w:val="9"/>
        </w:numPr>
        <w:rPr>
          <w:rFonts w:ascii="Calibri" w:cs="Calibri" w:hAnsi="Calibri"/>
          <w:sz w:val="22"/>
          <w:szCs w:val="22"/>
        </w:rPr>
      </w:pPr>
      <w:r>
        <w:rPr>
          <w:rFonts w:ascii="Calibri" w:cs="Calibri" w:hAnsi="Calibri"/>
          <w:sz w:val="22"/>
          <w:szCs w:val="22"/>
        </w:rPr>
        <w:t>Generating order from dealers for Brakes Special Service Tool (SST) during dealer visits and OEM AO / RO visit.</w:t>
      </w:r>
    </w:p>
    <w:p>
      <w:pPr>
        <w:pStyle w:val="style0"/>
        <w:ind w:left="720"/>
        <w:rPr>
          <w:rFonts w:ascii="Calibri" w:cs="Calibri" w:hAnsi="Calibri"/>
          <w:sz w:val="22"/>
          <w:szCs w:val="22"/>
        </w:rPr>
      </w:pPr>
    </w:p>
    <w:p>
      <w:pPr>
        <w:pStyle w:val="style0"/>
        <w:ind w:left="720"/>
        <w:rPr>
          <w:rFonts w:ascii="Calibri" w:cs="Calibri" w:hAnsi="Calibri"/>
          <w:sz w:val="22"/>
          <w:szCs w:val="22"/>
        </w:rPr>
      </w:pPr>
    </w:p>
    <w:p>
      <w:pPr>
        <w:pStyle w:val="style0"/>
        <w:ind w:left="720"/>
        <w:rPr>
          <w:rFonts w:ascii="Calibri" w:cs="Calibri" w:hAnsi="Calibri"/>
          <w:sz w:val="22"/>
          <w:szCs w:val="22"/>
        </w:rPr>
      </w:pPr>
    </w:p>
    <w:p>
      <w:pPr>
        <w:pStyle w:val="style0"/>
        <w:numPr>
          <w:ilvl w:val="0"/>
          <w:numId w:val="9"/>
        </w:numPr>
        <w:rPr>
          <w:rFonts w:ascii="Calibri" w:cs="Calibri" w:hAnsi="Calibri"/>
          <w:sz w:val="22"/>
          <w:szCs w:val="22"/>
        </w:rPr>
      </w:pPr>
      <w:r>
        <w:rPr>
          <w:rFonts w:ascii="Calibri" w:cs="Calibri" w:hAnsi="Calibri"/>
          <w:sz w:val="22"/>
          <w:szCs w:val="22"/>
        </w:rPr>
        <w:t>Responsible for completion of special project (New Product Feedback / Competitor Product Feedback) as per target dates given by corporate office.</w:t>
      </w:r>
    </w:p>
    <w:p>
      <w:pPr>
        <w:pStyle w:val="style0"/>
        <w:ind w:left="720"/>
        <w:rPr>
          <w:rFonts w:ascii="Calibri" w:cs="Calibri" w:hAnsi="Calibri"/>
          <w:sz w:val="20"/>
          <w:szCs w:val="20"/>
        </w:rPr>
      </w:pPr>
    </w:p>
    <w:p>
      <w:pPr>
        <w:pStyle w:val="style157"/>
        <w:rPr>
          <w:rFonts w:cs="Calibri"/>
          <w:b/>
          <w:lang w:val="en-US"/>
        </w:rPr>
      </w:pPr>
      <w:r>
        <w:rPr>
          <w:rFonts w:cs="Calibri"/>
          <w:b/>
          <w:u w:val="single"/>
          <w:lang w:val="en-US"/>
        </w:rPr>
        <w:t xml:space="preserve">M/S </w:t>
      </w:r>
      <w:r>
        <w:rPr>
          <w:rFonts w:cs="Calibri"/>
          <w:b/>
          <w:u w:val="single"/>
          <w:lang w:val="en-US"/>
        </w:rPr>
        <w:t>Imperial Auto Industries Ltd</w:t>
      </w:r>
      <w:r>
        <w:rPr>
          <w:rFonts w:cs="Calibri"/>
          <w:b/>
          <w:lang w:val="en-US"/>
        </w:rPr>
        <w:t xml:space="preserve"> (Aug 2015 - Aug 2016)</w:t>
      </w:r>
    </w:p>
    <w:p>
      <w:pPr>
        <w:pStyle w:val="style157"/>
        <w:rPr>
          <w:rFonts w:cs="Calibri"/>
          <w:b/>
          <w:lang w:val="en-US"/>
        </w:rPr>
      </w:pPr>
      <w:r>
        <w:rPr>
          <w:rFonts w:cs="Calibri"/>
          <w:b/>
          <w:lang w:val="en-US"/>
        </w:rPr>
        <w:t>Senior Executive</w:t>
      </w:r>
    </w:p>
    <w:p>
      <w:pPr>
        <w:pStyle w:val="style0"/>
        <w:numPr>
          <w:ilvl w:val="0"/>
          <w:numId w:val="10"/>
        </w:numPr>
        <w:tabs>
          <w:tab w:val="left" w:leader="none" w:pos="0"/>
        </w:tabs>
        <w:jc w:val="both"/>
        <w:rPr>
          <w:rFonts w:ascii="Calibri" w:cs="Calibri" w:hAnsi="Calibri"/>
          <w:sz w:val="22"/>
          <w:szCs w:val="22"/>
        </w:rPr>
      </w:pPr>
      <w:r>
        <w:rPr>
          <w:rFonts w:ascii="Calibri" w:cs="Calibri" w:hAnsi="Calibri"/>
          <w:sz w:val="22"/>
          <w:szCs w:val="22"/>
        </w:rPr>
        <w:t>Deal with direct customer end (</w:t>
      </w:r>
      <w:r>
        <w:rPr>
          <w:rFonts w:ascii="Calibri" w:cs="Calibri" w:hAnsi="Calibri"/>
          <w:b/>
          <w:sz w:val="22"/>
          <w:szCs w:val="22"/>
        </w:rPr>
        <w:t>TATA CUMMINS MEGA-SITE</w:t>
      </w:r>
      <w:r>
        <w:rPr>
          <w:rFonts w:ascii="Calibri" w:cs="Calibri" w:hAnsi="Calibri"/>
          <w:sz w:val="22"/>
          <w:szCs w:val="22"/>
        </w:rPr>
        <w:t>) for any defects/issues/concern of our concern plants.</w:t>
      </w:r>
    </w:p>
    <w:p>
      <w:pPr>
        <w:pStyle w:val="style0"/>
        <w:numPr>
          <w:ilvl w:val="0"/>
          <w:numId w:val="10"/>
        </w:numPr>
        <w:tabs>
          <w:tab w:val="left" w:leader="none" w:pos="0"/>
        </w:tabs>
        <w:jc w:val="both"/>
        <w:rPr>
          <w:rFonts w:ascii="Calibri" w:cs="Calibri" w:hAnsi="Calibri"/>
          <w:sz w:val="22"/>
          <w:szCs w:val="22"/>
        </w:rPr>
      </w:pPr>
      <w:r>
        <w:rPr>
          <w:rFonts w:ascii="Calibri" w:cs="Calibri" w:hAnsi="Calibri"/>
          <w:sz w:val="22"/>
          <w:szCs w:val="22"/>
        </w:rPr>
        <w:t>Pre-Analysis</w:t>
      </w:r>
      <w:r>
        <w:rPr>
          <w:rFonts w:ascii="Calibri" w:cs="Calibri" w:hAnsi="Calibri"/>
          <w:sz w:val="22"/>
          <w:szCs w:val="22"/>
        </w:rPr>
        <w:t xml:space="preserve"> for all customer- concern belongs to our concern plant.</w:t>
      </w:r>
    </w:p>
    <w:p>
      <w:pPr>
        <w:pStyle w:val="style0"/>
        <w:numPr>
          <w:ilvl w:val="0"/>
          <w:numId w:val="10"/>
        </w:numPr>
        <w:tabs>
          <w:tab w:val="left" w:leader="none" w:pos="0"/>
        </w:tabs>
        <w:jc w:val="both"/>
        <w:rPr>
          <w:rFonts w:ascii="Calibri" w:cs="Calibri" w:hAnsi="Calibri"/>
          <w:sz w:val="22"/>
          <w:szCs w:val="22"/>
        </w:rPr>
      </w:pPr>
      <w:r>
        <w:rPr>
          <w:rFonts w:ascii="Calibri" w:cs="Calibri" w:hAnsi="Calibri"/>
          <w:sz w:val="22"/>
          <w:szCs w:val="22"/>
        </w:rPr>
        <w:t>Preparing MIS on daily basis &amp; circulating to all concern plants.</w:t>
      </w:r>
    </w:p>
    <w:p>
      <w:pPr>
        <w:pStyle w:val="style0"/>
        <w:numPr>
          <w:ilvl w:val="0"/>
          <w:numId w:val="10"/>
        </w:numPr>
        <w:tabs>
          <w:tab w:val="left" w:leader="none" w:pos="0"/>
        </w:tabs>
        <w:jc w:val="both"/>
        <w:rPr>
          <w:rFonts w:ascii="Calibri" w:cs="Calibri" w:hAnsi="Calibri"/>
          <w:sz w:val="22"/>
          <w:szCs w:val="22"/>
        </w:rPr>
      </w:pPr>
      <w:r>
        <w:rPr>
          <w:rFonts w:ascii="Calibri" w:cs="Calibri" w:hAnsi="Calibri"/>
          <w:sz w:val="22"/>
          <w:szCs w:val="22"/>
        </w:rPr>
        <w:t>Monitoring PPM on daily basis.</w:t>
      </w:r>
    </w:p>
    <w:p>
      <w:pPr>
        <w:pStyle w:val="style0"/>
        <w:numPr>
          <w:ilvl w:val="0"/>
          <w:numId w:val="10"/>
        </w:numPr>
        <w:tabs>
          <w:tab w:val="left" w:leader="none" w:pos="0"/>
        </w:tabs>
        <w:jc w:val="both"/>
        <w:rPr>
          <w:rFonts w:ascii="Calibri" w:cs="Calibri" w:hAnsi="Calibri"/>
          <w:sz w:val="22"/>
          <w:szCs w:val="22"/>
        </w:rPr>
      </w:pPr>
      <w:r>
        <w:rPr>
          <w:rFonts w:ascii="Calibri" w:cs="Calibri" w:hAnsi="Calibri"/>
          <w:sz w:val="22"/>
          <w:szCs w:val="22"/>
        </w:rPr>
        <w:t>Work on daily to reduce NCM &amp; rejections.</w:t>
      </w:r>
    </w:p>
    <w:p>
      <w:pPr>
        <w:pStyle w:val="style0"/>
        <w:numPr>
          <w:ilvl w:val="0"/>
          <w:numId w:val="10"/>
        </w:numPr>
        <w:tabs>
          <w:tab w:val="left" w:leader="none" w:pos="0"/>
        </w:tabs>
        <w:jc w:val="both"/>
        <w:rPr>
          <w:rFonts w:ascii="Calibri" w:cs="Calibri" w:hAnsi="Calibri"/>
          <w:sz w:val="22"/>
          <w:szCs w:val="22"/>
        </w:rPr>
      </w:pPr>
      <w:r>
        <w:rPr>
          <w:rFonts w:ascii="Calibri" w:cs="Calibri" w:hAnsi="Calibri"/>
          <w:sz w:val="22"/>
          <w:szCs w:val="22"/>
        </w:rPr>
        <w:t>Circulation PPT all types of defects to concern plant to avoid not repeat.</w:t>
      </w:r>
    </w:p>
    <w:p>
      <w:pPr>
        <w:pStyle w:val="style0"/>
        <w:numPr>
          <w:ilvl w:val="0"/>
          <w:numId w:val="10"/>
        </w:numPr>
        <w:tabs>
          <w:tab w:val="left" w:leader="none" w:pos="0"/>
        </w:tabs>
        <w:jc w:val="both"/>
        <w:rPr>
          <w:rFonts w:ascii="Calibri" w:cs="Calibri" w:hAnsi="Calibri"/>
          <w:sz w:val="22"/>
          <w:szCs w:val="22"/>
        </w:rPr>
      </w:pPr>
      <w:r>
        <w:rPr>
          <w:rFonts w:ascii="Calibri" w:cs="Calibri" w:hAnsi="Calibri"/>
          <w:sz w:val="22"/>
          <w:szCs w:val="22"/>
        </w:rPr>
        <w:t>Maintain PR on customer end for better satisfaction &amp; understanding.</w:t>
      </w:r>
    </w:p>
    <w:p>
      <w:pPr>
        <w:pStyle w:val="style0"/>
        <w:numPr>
          <w:ilvl w:val="0"/>
          <w:numId w:val="10"/>
        </w:numPr>
        <w:tabs>
          <w:tab w:val="left" w:leader="none" w:pos="0"/>
        </w:tabs>
        <w:jc w:val="both"/>
        <w:rPr>
          <w:rFonts w:ascii="Calibri" w:cs="Calibri" w:hAnsi="Calibri"/>
          <w:sz w:val="22"/>
          <w:szCs w:val="22"/>
        </w:rPr>
      </w:pPr>
      <w:r>
        <w:rPr>
          <w:rFonts w:ascii="Calibri" w:cs="Calibri" w:hAnsi="Calibri"/>
          <w:sz w:val="22"/>
          <w:szCs w:val="22"/>
        </w:rPr>
        <w:t>Attending NCMR Meetings on customer end &amp; give explanation of defect.</w:t>
      </w:r>
    </w:p>
    <w:p>
      <w:pPr>
        <w:pStyle w:val="style0"/>
        <w:numPr>
          <w:ilvl w:val="0"/>
          <w:numId w:val="11"/>
        </w:numPr>
        <w:tabs>
          <w:tab w:val="left" w:leader="none" w:pos="0"/>
        </w:tabs>
        <w:jc w:val="both"/>
        <w:rPr>
          <w:rFonts w:ascii="Calibri" w:cs="Calibri" w:hAnsi="Calibri"/>
          <w:sz w:val="22"/>
          <w:szCs w:val="22"/>
        </w:rPr>
      </w:pPr>
      <w:r>
        <w:rPr>
          <w:rFonts w:ascii="Calibri" w:cs="Calibri" w:hAnsi="Calibri"/>
          <w:sz w:val="22"/>
          <w:szCs w:val="22"/>
        </w:rPr>
        <w:t>Providing action plans on time.</w:t>
      </w:r>
    </w:p>
    <w:p>
      <w:pPr>
        <w:pStyle w:val="style0"/>
        <w:numPr>
          <w:ilvl w:val="0"/>
          <w:numId w:val="11"/>
        </w:numPr>
        <w:tabs>
          <w:tab w:val="left" w:leader="none" w:pos="0"/>
        </w:tabs>
        <w:jc w:val="both"/>
        <w:rPr>
          <w:rFonts w:ascii="Calibri" w:cs="Calibri" w:hAnsi="Calibri"/>
          <w:sz w:val="22"/>
          <w:szCs w:val="22"/>
        </w:rPr>
      </w:pPr>
      <w:r>
        <w:rPr>
          <w:rFonts w:ascii="Calibri" w:cs="Calibri" w:hAnsi="Calibri"/>
          <w:sz w:val="22"/>
          <w:szCs w:val="22"/>
        </w:rPr>
        <w:t>Monitoring defects in receiving area/materials/Assy line.</w:t>
      </w:r>
    </w:p>
    <w:p>
      <w:pPr>
        <w:pStyle w:val="style0"/>
        <w:numPr>
          <w:ilvl w:val="0"/>
          <w:numId w:val="11"/>
        </w:numPr>
        <w:tabs>
          <w:tab w:val="left" w:leader="none" w:pos="0"/>
        </w:tabs>
        <w:jc w:val="both"/>
        <w:rPr>
          <w:rFonts w:ascii="Calibri" w:cs="Calibri" w:hAnsi="Calibri"/>
          <w:sz w:val="22"/>
          <w:szCs w:val="22"/>
        </w:rPr>
      </w:pPr>
      <w:r>
        <w:rPr>
          <w:rFonts w:ascii="Calibri" w:cs="Calibri" w:hAnsi="Calibri"/>
          <w:sz w:val="22"/>
          <w:szCs w:val="22"/>
        </w:rPr>
        <w:t>Manpower handling for segregation of defective lots.</w:t>
      </w:r>
    </w:p>
    <w:p>
      <w:pPr>
        <w:pStyle w:val="style0"/>
        <w:numPr>
          <w:ilvl w:val="0"/>
          <w:numId w:val="11"/>
        </w:numPr>
        <w:tabs>
          <w:tab w:val="left" w:leader="none" w:pos="0"/>
        </w:tabs>
        <w:jc w:val="both"/>
        <w:rPr>
          <w:rFonts w:ascii="Calibri" w:cs="Calibri" w:hAnsi="Calibri"/>
          <w:sz w:val="22"/>
          <w:szCs w:val="22"/>
        </w:rPr>
      </w:pPr>
      <w:r>
        <w:rPr>
          <w:rFonts w:ascii="Calibri" w:cs="Calibri" w:hAnsi="Calibri"/>
          <w:sz w:val="22"/>
          <w:szCs w:val="22"/>
        </w:rPr>
        <w:t>Time to time give feedback to our concern plants for every part along with transportation issues.</w:t>
      </w:r>
    </w:p>
    <w:p>
      <w:pPr>
        <w:pStyle w:val="style0"/>
        <w:tabs>
          <w:tab w:val="left" w:leader="none" w:pos="0"/>
        </w:tabs>
        <w:ind w:left="720"/>
        <w:jc w:val="both"/>
        <w:rPr>
          <w:rFonts w:ascii="Calibri" w:cs="Calibri" w:hAnsi="Calibri"/>
          <w:sz w:val="20"/>
          <w:szCs w:val="20"/>
        </w:rPr>
      </w:pPr>
    </w:p>
    <w:p>
      <w:pPr>
        <w:pStyle w:val="style157"/>
        <w:rPr>
          <w:rFonts w:cs="Calibri"/>
          <w:b/>
          <w:lang w:val="en-US"/>
        </w:rPr>
      </w:pPr>
      <w:r>
        <w:rPr>
          <w:rFonts w:cs="Calibri"/>
          <w:b/>
          <w:u w:val="single"/>
          <w:lang w:val="en-US"/>
        </w:rPr>
        <w:t xml:space="preserve">M/S </w:t>
      </w:r>
      <w:r>
        <w:rPr>
          <w:rFonts w:cs="Calibri"/>
          <w:b/>
          <w:u w:val="single"/>
          <w:lang w:val="en-US"/>
        </w:rPr>
        <w:t>Mahindra &amp; Mahindra Ltd</w:t>
      </w:r>
      <w:r>
        <w:rPr>
          <w:rFonts w:cs="Calibri"/>
          <w:b/>
          <w:lang w:val="en-US"/>
        </w:rPr>
        <w:t xml:space="preserve"> (July 2008 - July 2015)</w:t>
      </w:r>
    </w:p>
    <w:p>
      <w:pPr>
        <w:pStyle w:val="style157"/>
        <w:rPr>
          <w:rFonts w:cs="Calibri"/>
          <w:lang w:val="en-US"/>
        </w:rPr>
      </w:pPr>
      <w:r>
        <w:rPr>
          <w:rFonts w:cs="Calibri"/>
          <w:b/>
          <w:lang w:val="en-US"/>
        </w:rPr>
        <w:t>Team Leader</w:t>
      </w:r>
      <w:r>
        <w:rPr>
          <w:rFonts w:cs="Calibri"/>
          <w:lang w:val="en-US"/>
        </w:rPr>
        <w:t xml:space="preserve"> (Quality Assurance)</w:t>
      </w:r>
    </w:p>
    <w:p>
      <w:pPr>
        <w:pStyle w:val="style157"/>
        <w:numPr>
          <w:ilvl w:val="0"/>
          <w:numId w:val="4"/>
        </w:numPr>
        <w:rPr>
          <w:rFonts w:cs="Calibri"/>
          <w:lang w:val="en-US"/>
        </w:rPr>
      </w:pPr>
      <w:r>
        <w:rPr>
          <w:rFonts w:cs="Calibri"/>
          <w:lang w:val="en-US"/>
        </w:rPr>
        <w:t>Conducted line audits and maintained zero defects through root cause analysis.</w:t>
      </w:r>
    </w:p>
    <w:p>
      <w:pPr>
        <w:pStyle w:val="style157"/>
        <w:numPr>
          <w:ilvl w:val="0"/>
          <w:numId w:val="4"/>
        </w:numPr>
        <w:rPr>
          <w:rFonts w:cs="Calibri"/>
          <w:lang w:val="en-US"/>
        </w:rPr>
      </w:pPr>
      <w:r>
        <w:rPr>
          <w:rFonts w:cs="Calibri"/>
          <w:lang w:val="en-US"/>
        </w:rPr>
        <w:t>Visited dealers for customer complaint understanding and training.</w:t>
      </w:r>
    </w:p>
    <w:p>
      <w:pPr>
        <w:pStyle w:val="style157"/>
        <w:numPr>
          <w:ilvl w:val="0"/>
          <w:numId w:val="4"/>
        </w:numPr>
        <w:rPr>
          <w:rFonts w:cs="Calibri"/>
          <w:lang w:val="en-US"/>
        </w:rPr>
      </w:pPr>
      <w:r>
        <w:rPr>
          <w:rFonts w:cs="Calibri"/>
          <w:lang w:val="en-US"/>
        </w:rPr>
        <w:t>Monitored outgoing quality and implemented process improvements.</w:t>
      </w:r>
    </w:p>
    <w:p>
      <w:pPr>
        <w:pStyle w:val="style157"/>
        <w:numPr>
          <w:ilvl w:val="0"/>
          <w:numId w:val="4"/>
        </w:numPr>
        <w:rPr>
          <w:rFonts w:cs="Calibri"/>
          <w:lang w:val="en-US"/>
        </w:rPr>
      </w:pPr>
      <w:r>
        <w:rPr>
          <w:rFonts w:cs="Calibri"/>
          <w:lang w:val="en-US"/>
        </w:rPr>
        <w:t>Worked on SAP for quality activities and cost-saving initiatives.</w:t>
      </w:r>
    </w:p>
    <w:p>
      <w:pPr>
        <w:pStyle w:val="style157"/>
        <w:ind w:left="720"/>
        <w:rPr>
          <w:rFonts w:cs="Calibri"/>
          <w:lang w:val="en-US"/>
        </w:rPr>
      </w:pPr>
    </w:p>
    <w:p>
      <w:pPr>
        <w:pStyle w:val="style157"/>
        <w:rPr>
          <w:rFonts w:cs="Calibri"/>
          <w:b/>
          <w:lang w:val="en-US"/>
        </w:rPr>
      </w:pPr>
      <w:r>
        <w:rPr>
          <w:rFonts w:cs="Calibri"/>
          <w:b/>
          <w:u w:val="single"/>
          <w:lang w:val="en-US"/>
        </w:rPr>
        <w:t xml:space="preserve">M/S </w:t>
      </w:r>
      <w:r>
        <w:rPr>
          <w:rFonts w:cs="Calibri"/>
          <w:b/>
          <w:u w:val="single"/>
          <w:lang w:val="en-US"/>
        </w:rPr>
        <w:t xml:space="preserve">Tata-Cummins Ltd </w:t>
      </w:r>
      <w:r>
        <w:rPr>
          <w:rFonts w:cs="Calibri"/>
          <w:b/>
          <w:lang w:val="en-US"/>
        </w:rPr>
        <w:t>(Dec 2006 - May 2008)</w:t>
      </w:r>
    </w:p>
    <w:p>
      <w:pPr>
        <w:pStyle w:val="style157"/>
        <w:rPr>
          <w:rFonts w:cs="Calibri"/>
          <w:b/>
          <w:lang w:val="en-US"/>
        </w:rPr>
      </w:pPr>
      <w:r>
        <w:rPr>
          <w:rFonts w:cs="Calibri"/>
          <w:b/>
          <w:lang w:val="en-US"/>
        </w:rPr>
        <w:t>Service Engineer</w:t>
      </w:r>
    </w:p>
    <w:p>
      <w:pPr>
        <w:pStyle w:val="style157"/>
        <w:numPr>
          <w:ilvl w:val="0"/>
          <w:numId w:val="5"/>
        </w:numPr>
        <w:rPr>
          <w:rFonts w:cs="Calibri"/>
          <w:lang w:val="en-US"/>
        </w:rPr>
      </w:pPr>
      <w:r>
        <w:rPr>
          <w:rFonts w:cs="Calibri"/>
          <w:lang w:val="en-US"/>
        </w:rPr>
        <w:t>Coordinated TBWS activities and repaired engines ranging from 100 HP to 256 HP.</w:t>
      </w:r>
    </w:p>
    <w:p>
      <w:pPr>
        <w:pStyle w:val="style157"/>
        <w:numPr>
          <w:ilvl w:val="0"/>
          <w:numId w:val="5"/>
        </w:numPr>
        <w:rPr>
          <w:rFonts w:cs="Calibri"/>
          <w:lang w:val="en-US"/>
        </w:rPr>
      </w:pPr>
      <w:r>
        <w:rPr>
          <w:rFonts w:cs="Calibri"/>
          <w:lang w:val="en-US"/>
        </w:rPr>
        <w:t>Handled warranty-related issues and conducted assembly of engines.</w:t>
      </w:r>
    </w:p>
    <w:p>
      <w:pPr>
        <w:pStyle w:val="style157"/>
        <w:numPr>
          <w:ilvl w:val="0"/>
          <w:numId w:val="5"/>
        </w:numPr>
        <w:rPr>
          <w:rFonts w:cs="Calibri"/>
          <w:lang w:val="en-US"/>
        </w:rPr>
      </w:pPr>
      <w:r>
        <w:rPr>
          <w:rFonts w:cs="Calibri"/>
          <w:lang w:val="en-US"/>
        </w:rPr>
        <w:t>Implemented corrective and preventive actions against complaints.</w:t>
      </w:r>
    </w:p>
    <w:p>
      <w:pPr>
        <w:pStyle w:val="style157"/>
        <w:rPr>
          <w:rFonts w:cs="Calibri"/>
          <w:lang w:val="en-US"/>
        </w:rPr>
      </w:pPr>
    </w:p>
    <w:p>
      <w:pPr>
        <w:pStyle w:val="style157"/>
        <w:rPr>
          <w:rFonts w:cs="Calibri"/>
          <w:b/>
          <w:lang w:val="en-US"/>
        </w:rPr>
      </w:pPr>
      <w:r>
        <w:rPr>
          <w:rFonts w:cs="Calibri"/>
          <w:b/>
          <w:u w:val="single"/>
          <w:lang w:val="en-US"/>
        </w:rPr>
        <w:t>Education</w:t>
      </w:r>
      <w:r>
        <w:rPr>
          <w:rFonts w:cs="Calibri"/>
          <w:b/>
          <w:u w:val="single"/>
          <w:lang w:val="en-US"/>
        </w:rPr>
        <w:t xml:space="preserve"> Qualification</w:t>
      </w:r>
      <w:r>
        <w:rPr>
          <w:rFonts w:cs="Calibri"/>
          <w:b/>
          <w:lang w:val="en-US"/>
        </w:rPr>
        <w:t>:</w:t>
      </w:r>
    </w:p>
    <w:p>
      <w:pPr>
        <w:pStyle w:val="style157"/>
        <w:numPr>
          <w:ilvl w:val="0"/>
          <w:numId w:val="6"/>
        </w:numPr>
        <w:rPr>
          <w:rFonts w:cs="Calibri"/>
          <w:lang w:val="en-US"/>
        </w:rPr>
      </w:pPr>
      <w:r>
        <w:rPr>
          <w:rFonts w:cs="Calibri"/>
          <w:lang w:val="en-US"/>
        </w:rPr>
        <w:t>Diploma in Automobile Engineering</w:t>
      </w:r>
    </w:p>
    <w:p>
      <w:pPr>
        <w:pStyle w:val="style157"/>
        <w:numPr>
          <w:ilvl w:val="0"/>
          <w:numId w:val="6"/>
        </w:numPr>
        <w:rPr>
          <w:rFonts w:cs="Calibri"/>
          <w:lang w:val="en-US"/>
        </w:rPr>
      </w:pPr>
      <w:r>
        <w:rPr>
          <w:rFonts w:cs="Calibri"/>
          <w:lang w:val="en-US"/>
        </w:rPr>
        <w:t xml:space="preserve">Certificate Course in Automobile from </w:t>
      </w:r>
      <w:r>
        <w:rPr>
          <w:rFonts w:cs="Calibri"/>
          <w:lang w:val="en-US"/>
        </w:rPr>
        <w:t>Dayalbagh</w:t>
      </w:r>
      <w:r>
        <w:rPr>
          <w:rFonts w:cs="Calibri"/>
          <w:lang w:val="en-US"/>
        </w:rPr>
        <w:t xml:space="preserve"> Educational Institute, Agra</w:t>
      </w:r>
    </w:p>
    <w:p>
      <w:pPr>
        <w:pStyle w:val="style157"/>
        <w:numPr>
          <w:ilvl w:val="0"/>
          <w:numId w:val="6"/>
        </w:numPr>
        <w:rPr>
          <w:rFonts w:cs="Calibri"/>
          <w:lang w:val="en-US"/>
        </w:rPr>
      </w:pPr>
      <w:r>
        <w:rPr>
          <w:rFonts w:cs="Calibri"/>
          <w:lang w:val="en-US"/>
        </w:rPr>
        <w:t xml:space="preserve">Certificate Course in Refrigeration &amp; A.C. from K.L.D.A.V., Polytechnic, </w:t>
      </w:r>
      <w:r>
        <w:rPr>
          <w:rFonts w:cs="Calibri"/>
          <w:lang w:val="en-US"/>
        </w:rPr>
        <w:t>Roorkee</w:t>
      </w:r>
      <w:r>
        <w:rPr>
          <w:rFonts w:cs="Calibri"/>
          <w:lang w:val="en-US"/>
        </w:rPr>
        <w:t>,U</w:t>
      </w:r>
      <w:r>
        <w:rPr>
          <w:rFonts w:cs="Calibri"/>
          <w:lang w:val="en-US"/>
        </w:rPr>
        <w:t>.A</w:t>
      </w:r>
    </w:p>
    <w:p>
      <w:pPr>
        <w:pStyle w:val="style157"/>
        <w:ind w:left="720"/>
        <w:rPr>
          <w:rFonts w:cs="Calibri"/>
          <w:lang w:val="en-US"/>
        </w:rPr>
      </w:pPr>
    </w:p>
    <w:p>
      <w:pPr>
        <w:pStyle w:val="style157"/>
        <w:rPr>
          <w:rFonts w:cs="Calibri"/>
          <w:b/>
          <w:lang w:val="en-US"/>
        </w:rPr>
      </w:pPr>
      <w:r>
        <w:rPr>
          <w:rFonts w:cs="Calibri"/>
          <w:b/>
          <w:u w:val="single"/>
          <w:lang w:val="en-US"/>
        </w:rPr>
        <w:t>Professional Skills</w:t>
      </w:r>
      <w:r>
        <w:rPr>
          <w:rFonts w:cs="Calibri"/>
          <w:b/>
          <w:lang w:val="en-US"/>
        </w:rPr>
        <w:t>:</w:t>
      </w:r>
    </w:p>
    <w:p>
      <w:pPr>
        <w:pStyle w:val="style157"/>
        <w:rPr>
          <w:rFonts w:cs="Calibri"/>
          <w:lang w:val="en-US"/>
        </w:rPr>
      </w:pPr>
      <w:r>
        <w:rPr>
          <w:rFonts w:cs="Calibri"/>
          <w:lang w:val="en-US"/>
        </w:rPr>
        <w:t>Mahindra Quality System (MQS)</w:t>
      </w:r>
    </w:p>
    <w:p>
      <w:pPr>
        <w:pStyle w:val="style157"/>
        <w:rPr>
          <w:rFonts w:cs="Calibri"/>
          <w:lang w:val="en-US"/>
        </w:rPr>
      </w:pPr>
      <w:r>
        <w:rPr>
          <w:rFonts w:cs="Calibri"/>
          <w:lang w:val="en-US"/>
        </w:rPr>
        <w:t>Vehicle inspection</w:t>
      </w:r>
    </w:p>
    <w:p>
      <w:pPr>
        <w:pStyle w:val="style157"/>
        <w:rPr>
          <w:rFonts w:cs="Calibri"/>
          <w:lang w:val="en-US"/>
        </w:rPr>
      </w:pPr>
      <w:r>
        <w:rPr>
          <w:rFonts w:cs="Calibri"/>
          <w:lang w:val="en-US"/>
        </w:rPr>
        <w:t>Customer handling</w:t>
      </w:r>
    </w:p>
    <w:p>
      <w:pPr>
        <w:pStyle w:val="style157"/>
        <w:rPr>
          <w:rFonts w:cs="Calibri"/>
          <w:lang w:val="en-US"/>
        </w:rPr>
      </w:pPr>
      <w:r>
        <w:rPr>
          <w:rFonts w:cs="Calibri"/>
          <w:lang w:val="en-US"/>
        </w:rPr>
        <w:t>MS Office, PowerPoint, SAP 4.7, Minitab, Internet</w:t>
      </w:r>
    </w:p>
    <w:p>
      <w:pPr>
        <w:pStyle w:val="style157"/>
        <w:rPr>
          <w:rFonts w:cs="Calibri"/>
          <w:lang w:val="en-US"/>
        </w:rPr>
      </w:pPr>
    </w:p>
    <w:p>
      <w:pPr>
        <w:pStyle w:val="style157"/>
        <w:rPr>
          <w:rFonts w:cs="Calibri"/>
          <w:b/>
          <w:lang w:val="en-US"/>
        </w:rPr>
      </w:pPr>
      <w:r>
        <w:rPr>
          <w:rFonts w:cs="Calibri"/>
          <w:b/>
          <w:u w:val="single"/>
          <w:lang w:val="en-US"/>
        </w:rPr>
        <w:t>Personal Details</w:t>
      </w:r>
      <w:r>
        <w:rPr>
          <w:rFonts w:cs="Calibri"/>
          <w:b/>
          <w:lang w:val="en-US"/>
        </w:rPr>
        <w:t>:</w:t>
      </w:r>
    </w:p>
    <w:p>
      <w:pPr>
        <w:pStyle w:val="style157"/>
        <w:rPr>
          <w:rFonts w:cs="Calibri"/>
          <w:lang w:val="en-US"/>
        </w:rPr>
      </w:pPr>
      <w:r>
        <w:rPr>
          <w:rFonts w:cs="Calibri"/>
          <w:lang w:val="en-US"/>
        </w:rPr>
        <w:t xml:space="preserve">Permanent Address: </w:t>
      </w:r>
      <w:r>
        <w:rPr>
          <w:rFonts w:cs="Calibri"/>
          <w:lang w:val="en-US"/>
        </w:rPr>
        <w:t xml:space="preserve"> </w:t>
      </w:r>
      <w:r>
        <w:rPr>
          <w:rFonts w:cs="Calibri"/>
          <w:lang w:val="en-US"/>
        </w:rPr>
        <w:t xml:space="preserve">59-B </w:t>
      </w:r>
      <w:r>
        <w:rPr>
          <w:rFonts w:cs="Calibri"/>
          <w:lang w:val="en-US"/>
        </w:rPr>
        <w:t>Maitribagh</w:t>
      </w:r>
      <w:r>
        <w:rPr>
          <w:rFonts w:cs="Calibri"/>
          <w:lang w:val="en-US"/>
        </w:rPr>
        <w:t xml:space="preserve"> </w:t>
      </w:r>
      <w:r>
        <w:rPr>
          <w:rFonts w:cs="Calibri"/>
          <w:lang w:val="en-US"/>
        </w:rPr>
        <w:t>Dayalbagh</w:t>
      </w:r>
      <w:r>
        <w:rPr>
          <w:rFonts w:cs="Calibri"/>
          <w:lang w:val="en-US"/>
        </w:rPr>
        <w:t xml:space="preserve"> Agra U.P, India</w:t>
      </w:r>
    </w:p>
    <w:p>
      <w:pPr>
        <w:pStyle w:val="style157"/>
        <w:rPr>
          <w:rFonts w:cs="Calibri"/>
          <w:lang w:val="en-US"/>
        </w:rPr>
      </w:pPr>
      <w:r>
        <w:rPr>
          <w:rFonts w:cs="Calibri"/>
          <w:lang w:val="en-US"/>
        </w:rPr>
        <w:t>Date of Birth:</w:t>
      </w:r>
      <w:r>
        <w:rPr>
          <w:rFonts w:cs="Calibri"/>
          <w:lang w:val="en-US"/>
        </w:rPr>
        <w:t xml:space="preserve">             </w:t>
      </w:r>
      <w:r>
        <w:rPr>
          <w:rFonts w:cs="Calibri"/>
          <w:lang w:val="en-US"/>
        </w:rPr>
        <w:t xml:space="preserve"> 31st March 1982</w:t>
      </w:r>
    </w:p>
    <w:p>
      <w:pPr>
        <w:pStyle w:val="style157"/>
        <w:rPr>
          <w:rFonts w:cs="Calibri"/>
          <w:lang w:val="en-US"/>
        </w:rPr>
      </w:pPr>
      <w:r>
        <w:rPr>
          <w:rFonts w:cs="Calibri"/>
          <w:lang w:val="en-US"/>
        </w:rPr>
        <w:t xml:space="preserve">Sex: </w:t>
      </w:r>
      <w:r>
        <w:rPr>
          <w:rFonts w:cs="Calibri"/>
          <w:lang w:val="en-US"/>
        </w:rPr>
        <w:t xml:space="preserve">                              </w:t>
      </w:r>
      <w:r>
        <w:rPr>
          <w:rFonts w:cs="Calibri"/>
          <w:lang w:val="en-US"/>
        </w:rPr>
        <w:t>Male</w:t>
      </w:r>
    </w:p>
    <w:p>
      <w:pPr>
        <w:pStyle w:val="style157"/>
        <w:rPr>
          <w:rFonts w:cs="Calibri"/>
          <w:lang w:val="en-US"/>
        </w:rPr>
      </w:pPr>
      <w:r>
        <w:rPr>
          <w:rFonts w:cs="Calibri"/>
          <w:lang w:val="en-US"/>
        </w:rPr>
        <w:t xml:space="preserve">Marital Status: </w:t>
      </w:r>
      <w:r>
        <w:rPr>
          <w:rFonts w:cs="Calibri"/>
          <w:lang w:val="en-US"/>
        </w:rPr>
        <w:t xml:space="preserve">           </w:t>
      </w:r>
      <w:r>
        <w:rPr>
          <w:rFonts w:cs="Calibri"/>
          <w:lang w:val="en-US"/>
        </w:rPr>
        <w:t>Married</w:t>
      </w:r>
    </w:p>
    <w:p>
      <w:pPr>
        <w:pStyle w:val="style157"/>
        <w:rPr>
          <w:rFonts w:cs="Calibri"/>
          <w:lang w:val="en-US"/>
        </w:rPr>
      </w:pPr>
      <w:r>
        <w:rPr>
          <w:rFonts w:cs="Calibri"/>
          <w:lang w:val="en-US"/>
        </w:rPr>
        <w:t xml:space="preserve">Nationality: </w:t>
      </w:r>
      <w:r>
        <w:rPr>
          <w:rFonts w:cs="Calibri"/>
          <w:lang w:val="en-US"/>
        </w:rPr>
        <w:t xml:space="preserve">                I</w:t>
      </w:r>
      <w:r>
        <w:rPr>
          <w:rFonts w:cs="Calibri"/>
          <w:lang w:val="en-US"/>
        </w:rPr>
        <w:t>ndian</w:t>
      </w:r>
    </w:p>
    <w:p>
      <w:pPr>
        <w:pStyle w:val="style157"/>
        <w:rPr>
          <w:rFonts w:cs="Calibri"/>
          <w:lang w:val="en-US"/>
        </w:rPr>
      </w:pPr>
      <w:r>
        <w:rPr>
          <w:rFonts w:cs="Calibri"/>
          <w:lang w:val="en-US"/>
        </w:rPr>
        <w:t xml:space="preserve">Father’s Name: </w:t>
      </w:r>
      <w:r>
        <w:rPr>
          <w:rFonts w:cs="Calibri"/>
          <w:lang w:val="en-US"/>
        </w:rPr>
        <w:t xml:space="preserve">         </w:t>
      </w:r>
      <w:r>
        <w:rPr>
          <w:rFonts w:cs="Calibri"/>
          <w:lang w:val="en-US"/>
        </w:rPr>
        <w:t xml:space="preserve">Mr. R.K </w:t>
      </w:r>
      <w:r>
        <w:rPr>
          <w:rFonts w:cs="Calibri"/>
          <w:lang w:val="en-US"/>
        </w:rPr>
        <w:t>Karnwal</w:t>
      </w:r>
    </w:p>
    <w:p>
      <w:pPr>
        <w:pStyle w:val="style157"/>
        <w:rPr>
          <w:rFonts w:cs="Calibri"/>
          <w:lang w:val="en-US"/>
        </w:rPr>
      </w:pPr>
      <w:r>
        <w:rPr>
          <w:rFonts w:cs="Calibri"/>
          <w:lang w:val="en-US"/>
        </w:rPr>
        <w:t>Languages Known:</w:t>
      </w:r>
      <w:r>
        <w:rPr>
          <w:rFonts w:cs="Calibri"/>
          <w:lang w:val="en-US"/>
        </w:rPr>
        <w:t xml:space="preserve">   </w:t>
      </w:r>
      <w:r>
        <w:rPr>
          <w:rFonts w:cs="Calibri"/>
          <w:lang w:val="en-US"/>
        </w:rPr>
        <w:t>English, Hindi, Punjabi</w:t>
      </w:r>
    </w:p>
    <w:p>
      <w:pPr>
        <w:pStyle w:val="style157"/>
        <w:rPr>
          <w:rFonts w:cs="Calibri"/>
          <w:lang w:val="en-US"/>
        </w:rPr>
      </w:pPr>
      <w:r>
        <w:rPr>
          <w:rFonts w:cs="Calibri"/>
          <w:lang w:val="en-US"/>
        </w:rPr>
        <w:t>Declaration:I</w:t>
      </w:r>
      <w:r>
        <w:rPr>
          <w:rFonts w:cs="Calibri"/>
          <w:lang w:val="en-US"/>
        </w:rPr>
        <w:t xml:space="preserve"> hereby declare that the above information is correct to the best of my knowledge.</w:t>
      </w:r>
    </w:p>
    <w:p>
      <w:pPr>
        <w:pStyle w:val="style157"/>
        <w:rPr>
          <w:rFonts w:cs="Calibri"/>
          <w:lang w:val="en-US"/>
        </w:rPr>
      </w:pPr>
    </w:p>
    <w:p>
      <w:pPr>
        <w:pStyle w:val="style157"/>
        <w:rPr>
          <w:rFonts w:cs="Calibri"/>
          <w:lang w:val="en-US"/>
        </w:rPr>
      </w:pPr>
      <w:r>
        <w:rPr>
          <w:rFonts w:cs="Calibri"/>
          <w:lang w:val="en-US"/>
        </w:rPr>
        <w:t>Place: Agra, India</w:t>
      </w:r>
    </w:p>
    <w:p>
      <w:pPr>
        <w:pStyle w:val="style157"/>
        <w:rPr>
          <w:rFonts w:cs="Calibri"/>
          <w:lang w:val="en-US"/>
        </w:rPr>
      </w:pPr>
    </w:p>
    <w:p>
      <w:pPr>
        <w:pStyle w:val="style157"/>
        <w:rPr>
          <w:rFonts w:cs="Calibri"/>
          <w:lang w:val="en-US"/>
        </w:rPr>
      </w:pPr>
    </w:p>
    <w:p>
      <w:pPr>
        <w:pStyle w:val="style157"/>
        <w:rPr>
          <w:rFonts w:cs="Calibri"/>
          <w:lang w:val="en-US"/>
        </w:rPr>
      </w:pPr>
    </w:p>
    <w:p>
      <w:pPr>
        <w:pStyle w:val="style157"/>
        <w:rPr>
          <w:lang w:val="en-US"/>
        </w:rPr>
      </w:pPr>
    </w:p>
    <w:sectPr>
      <w:type w:val="continuous"/>
      <w:pgSz w:w="12240" w:h="15840" w:orient="portrait" w:code="1"/>
      <w:pgMar w:top="0" w:right="1321" w:bottom="278" w:left="1321" w:header="680" w:footer="851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0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005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B038D4C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25081552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multilevel"/>
    <w:tmpl w:val="121B4B95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D426432E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multilevel"/>
    <w:tmpl w:val="E2CAE2E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multilevel"/>
    <w:tmpl w:val="34834F3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1CB23400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multilevel"/>
    <w:tmpl w:val="63A2B40C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C5F4C4BA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E6BEBDF4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multilevel"/>
    <w:tmpl w:val="50ECFC1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8"/>
  </w:num>
  <w:num w:numId="5">
    <w:abstractNumId w:val="3"/>
  </w:num>
  <w:num w:numId="6">
    <w:abstractNumId w:val="0"/>
  </w:num>
  <w:num w:numId="7">
    <w:abstractNumId w:val="2"/>
  </w:num>
  <w:num w:numId="8">
    <w:abstractNumId w:val="5"/>
  </w:num>
  <w:num w:numId="9">
    <w:abstractNumId w:val="7"/>
  </w:num>
  <w:num w:numId="10">
    <w:abstractNumId w:val="4"/>
  </w:num>
  <w:num w:numId="11">
    <w:abstractNumId w:val="1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IN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>
      <w:spacing w:after="0" w:lineRule="auto" w:line="240"/>
    </w:pPr>
    <w:rPr>
      <w:rFonts w:ascii="Times New Roman" w:cs="Times New Roman" w:eastAsia="SimSun" w:hAnsi="Times New Roman"/>
      <w:sz w:val="24"/>
      <w:szCs w:val="24"/>
      <w:lang w:val="en-US"/>
    </w:rPr>
  </w:style>
  <w:style w:type="paragraph" w:styleId="style2">
    <w:name w:val="heading 2"/>
    <w:basedOn w:val="style0"/>
    <w:next w:val="style0"/>
    <w:link w:val="style4098"/>
    <w:qFormat/>
    <w:uiPriority w:val="9"/>
    <w:pPr>
      <w:keepNext/>
      <w:keepLines/>
      <w:spacing w:before="200"/>
      <w:outlineLvl w:val="1"/>
    </w:pPr>
    <w:rPr>
      <w:rFonts w:ascii="Cambria" w:cs="宋体" w:eastAsia="宋体" w:hAnsi="Cambria"/>
      <w:b/>
      <w:bCs/>
      <w:color w:val="4f81bd"/>
      <w:sz w:val="26"/>
      <w:szCs w:val="26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7">
    <w:name w:val="No Spacing"/>
    <w:next w:val="style157"/>
    <w:qFormat/>
    <w:uiPriority w:val="1"/>
    <w:pPr>
      <w:spacing w:after="0" w:lineRule="auto" w:line="240"/>
    </w:pPr>
    <w:rPr/>
  </w:style>
  <w:style w:type="paragraph" w:styleId="style153">
    <w:name w:val="Balloon Text"/>
    <w:basedOn w:val="style0"/>
    <w:next w:val="style153"/>
    <w:link w:val="style4097"/>
    <w:uiPriority w:val="99"/>
    <w:pPr/>
    <w:rPr>
      <w:rFonts w:ascii="Tahoma" w:cs="Tahoma" w:hAnsi="Tahoma"/>
      <w:sz w:val="16"/>
      <w:szCs w:val="16"/>
    </w:rPr>
  </w:style>
  <w:style w:type="character" w:customStyle="1" w:styleId="style4097">
    <w:name w:val="Balloon Text Char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  <w:style w:type="character" w:customStyle="1" w:styleId="style4098">
    <w:name w:val="Heading 2 Char_f7421301-7950-4bea-a570-42c6a8354ad0"/>
    <w:basedOn w:val="style65"/>
    <w:next w:val="style4098"/>
    <w:link w:val="style2"/>
    <w:uiPriority w:val="9"/>
    <w:rPr>
      <w:rFonts w:ascii="Cambria" w:cs="宋体" w:eastAsia="宋体" w:hAnsi="Cambria"/>
      <w:b/>
      <w:bCs/>
      <w:color w:val="4f81bd"/>
      <w:sz w:val="26"/>
      <w:szCs w:val="26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Words>721</Words>
  <Pages>3</Pages>
  <Characters>4393</Characters>
  <Application>WPS Office</Application>
  <DocSecurity>0</DocSecurity>
  <Paragraphs>103</Paragraphs>
  <ScaleCrop>false</ScaleCrop>
  <LinksUpToDate>false</LinksUpToDate>
  <CharactersWithSpaces>5622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2024-05-13T10:12:00Z</dcterms:created>
  <dc:creator>User</dc:creator>
  <lastModifiedBy>CPH2569</lastModifiedBy>
  <dcterms:modified xsi:type="dcterms:W3CDTF">2024-09-18T12:57:18Z</dcterms:modified>
  <revision>25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d3a0b6f6d5cb403bb6836539784fafc4</vt:lpwstr>
  </property>
</Properties>
</file>